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1CBED" w14:textId="77777777" w:rsidR="00AB3FC6" w:rsidRPr="00151BB3" w:rsidRDefault="00AB3FC6" w:rsidP="00AB3FC6">
      <w:pPr>
        <w:pStyle w:val="Titre"/>
        <w:rPr>
          <w:rFonts w:asciiTheme="minorHAnsi" w:hAnsiTheme="minorHAnsi"/>
        </w:rPr>
      </w:pPr>
      <w:bookmarkStart w:id="0" w:name="_GoBack"/>
      <w:bookmarkEnd w:id="0"/>
      <w:r w:rsidRPr="00151BB3">
        <w:rPr>
          <w:rFonts w:asciiTheme="minorHAnsi" w:hAnsiTheme="minorHAnsi"/>
        </w:rPr>
        <w:t>Patrimoine en Isère</w:t>
      </w:r>
    </w:p>
    <w:p w14:paraId="6D7938BC" w14:textId="77777777" w:rsidR="00AB3FC6" w:rsidRDefault="00AB3FC6" w:rsidP="00AB3FC6">
      <w:pPr>
        <w:pBdr>
          <w:bottom w:val="single" w:sz="6" w:space="1" w:color="auto"/>
        </w:pBdr>
        <w:jc w:val="center"/>
        <w:rPr>
          <w:rFonts w:asciiTheme="minorHAnsi" w:hAnsiTheme="minorHAnsi"/>
          <w:b/>
        </w:rPr>
      </w:pPr>
      <w:r>
        <w:rPr>
          <w:rFonts w:asciiTheme="minorHAnsi" w:hAnsiTheme="minorHAnsi"/>
          <w:b/>
        </w:rPr>
        <w:t>Inventaire des fortifications de l’Isère</w:t>
      </w:r>
    </w:p>
    <w:p w14:paraId="5E826507" w14:textId="77777777" w:rsidR="00AB3FC6" w:rsidRPr="00BB2816" w:rsidRDefault="00AB3FC6" w:rsidP="00AB3FC6">
      <w:pPr>
        <w:pBdr>
          <w:bottom w:val="single" w:sz="6" w:space="1" w:color="auto"/>
        </w:pBdr>
        <w:jc w:val="center"/>
        <w:rPr>
          <w:rFonts w:asciiTheme="minorHAnsi" w:hAnsiTheme="minorHAnsi"/>
          <w:b/>
        </w:rPr>
      </w:pPr>
    </w:p>
    <w:p w14:paraId="4B6AAA90" w14:textId="1731CB87" w:rsidR="00570A24" w:rsidRPr="00570A24" w:rsidRDefault="00656DB7" w:rsidP="00570A24">
      <w:pPr>
        <w:jc w:val="center"/>
        <w:rPr>
          <w:b/>
        </w:rPr>
      </w:pPr>
      <w:r>
        <w:rPr>
          <w:b/>
        </w:rPr>
        <w:t>FARAMANS</w:t>
      </w:r>
      <w:r w:rsidR="000C7894">
        <w:rPr>
          <w:b/>
        </w:rPr>
        <w:t xml:space="preserve"> </w:t>
      </w:r>
      <w:r w:rsidR="00291D2F">
        <w:rPr>
          <w:b/>
        </w:rPr>
        <w:t>–</w:t>
      </w:r>
      <w:r>
        <w:rPr>
          <w:b/>
        </w:rPr>
        <w:t xml:space="preserve"> Château</w:t>
      </w:r>
    </w:p>
    <w:p w14:paraId="60D0A6D4" w14:textId="51C772D8" w:rsidR="00570A24" w:rsidRDefault="00570A24" w:rsidP="00570A24">
      <w:pPr>
        <w:rPr>
          <w:sz w:val="20"/>
          <w:szCs w:val="20"/>
        </w:rPr>
      </w:pPr>
      <w:r w:rsidRPr="00624314">
        <w:rPr>
          <w:sz w:val="20"/>
          <w:szCs w:val="20"/>
          <w:u w:val="single"/>
        </w:rPr>
        <w:t>Mise à jour le</w:t>
      </w:r>
      <w:r w:rsidRPr="00570A24">
        <w:rPr>
          <w:sz w:val="20"/>
          <w:szCs w:val="20"/>
        </w:rPr>
        <w:t> :</w:t>
      </w:r>
      <w:r w:rsidR="00D0211C">
        <w:rPr>
          <w:sz w:val="20"/>
          <w:szCs w:val="20"/>
        </w:rPr>
        <w:t xml:space="preserve"> </w:t>
      </w:r>
      <w:r w:rsidR="001A6B5A">
        <w:rPr>
          <w:sz w:val="20"/>
          <w:szCs w:val="20"/>
        </w:rPr>
        <w:t>17</w:t>
      </w:r>
      <w:r w:rsidR="005D10D3">
        <w:rPr>
          <w:sz w:val="20"/>
          <w:szCs w:val="20"/>
        </w:rPr>
        <w:t>mars</w:t>
      </w:r>
      <w:r w:rsidR="006D499B">
        <w:rPr>
          <w:sz w:val="20"/>
          <w:szCs w:val="20"/>
        </w:rPr>
        <w:t xml:space="preserve"> 202</w:t>
      </w:r>
      <w:r w:rsidR="000C7894">
        <w:rPr>
          <w:sz w:val="20"/>
          <w:szCs w:val="20"/>
        </w:rPr>
        <w:t>1</w:t>
      </w:r>
    </w:p>
    <w:p w14:paraId="3F9CF46C" w14:textId="4ED53AC3" w:rsidR="00B01FB2" w:rsidRDefault="00540F19" w:rsidP="00570A24">
      <w:pPr>
        <w:rPr>
          <w:sz w:val="20"/>
          <w:szCs w:val="20"/>
        </w:rPr>
      </w:pPr>
      <w:r w:rsidRPr="00540F19">
        <w:rPr>
          <w:sz w:val="20"/>
          <w:szCs w:val="20"/>
          <w:u w:val="single"/>
        </w:rPr>
        <w:t>Rédacteur de la fiche</w:t>
      </w:r>
      <w:r>
        <w:rPr>
          <w:sz w:val="20"/>
          <w:szCs w:val="20"/>
        </w:rPr>
        <w:t xml:space="preserve"> : </w:t>
      </w:r>
      <w:r w:rsidR="006D499B">
        <w:rPr>
          <w:sz w:val="20"/>
          <w:szCs w:val="20"/>
        </w:rPr>
        <w:t>Séverine Penon</w:t>
      </w:r>
      <w:r w:rsidR="006B47B2">
        <w:rPr>
          <w:sz w:val="20"/>
          <w:szCs w:val="20"/>
        </w:rPr>
        <w:t xml:space="preserve"> (avril 2020), Annick Clavier (mars 2021)</w:t>
      </w:r>
    </w:p>
    <w:p w14:paraId="0359B22C" w14:textId="7640AEEE" w:rsidR="000661A2" w:rsidRDefault="000661A2" w:rsidP="00570A24">
      <w:pPr>
        <w:rPr>
          <w:sz w:val="20"/>
          <w:szCs w:val="20"/>
        </w:rPr>
      </w:pPr>
      <w:r w:rsidRPr="00624314">
        <w:rPr>
          <w:sz w:val="20"/>
          <w:szCs w:val="20"/>
          <w:u w:val="single"/>
        </w:rPr>
        <w:t>Fiche Base de données Service du patrimoine</w:t>
      </w:r>
      <w:r>
        <w:rPr>
          <w:sz w:val="20"/>
          <w:szCs w:val="20"/>
        </w:rPr>
        <w:t> :</w:t>
      </w:r>
      <w:r w:rsidR="0022629D">
        <w:rPr>
          <w:sz w:val="20"/>
          <w:szCs w:val="20"/>
        </w:rPr>
        <w:t xml:space="preserve"> n°</w:t>
      </w:r>
      <w:r w:rsidR="00FF404D">
        <w:rPr>
          <w:sz w:val="20"/>
          <w:szCs w:val="20"/>
        </w:rPr>
        <w:t xml:space="preserve"> de fiche ou absence à la date de </w:t>
      </w:r>
      <w:r w:rsidR="00656DB7">
        <w:rPr>
          <w:sz w:val="20"/>
          <w:szCs w:val="20"/>
        </w:rPr>
        <w:t>04</w:t>
      </w:r>
      <w:r w:rsidR="00FF404D">
        <w:rPr>
          <w:sz w:val="20"/>
          <w:szCs w:val="20"/>
        </w:rPr>
        <w:t>/0</w:t>
      </w:r>
      <w:r w:rsidR="00656DB7">
        <w:rPr>
          <w:sz w:val="20"/>
          <w:szCs w:val="20"/>
        </w:rPr>
        <w:t>2</w:t>
      </w:r>
      <w:r w:rsidR="00FF404D">
        <w:rPr>
          <w:sz w:val="20"/>
          <w:szCs w:val="20"/>
        </w:rPr>
        <w:t>/21</w:t>
      </w:r>
    </w:p>
    <w:p w14:paraId="2314FAC8" w14:textId="77777777" w:rsidR="000661A2" w:rsidRPr="00D0211C" w:rsidRDefault="000661A2" w:rsidP="00570A24">
      <w:pPr>
        <w:rPr>
          <w:strike/>
          <w:sz w:val="20"/>
          <w:szCs w:val="20"/>
        </w:rPr>
      </w:pPr>
      <w:r w:rsidRPr="00624314">
        <w:rPr>
          <w:sz w:val="20"/>
          <w:szCs w:val="20"/>
          <w:u w:val="single"/>
        </w:rPr>
        <w:t>Dénomination</w:t>
      </w:r>
      <w:r>
        <w:rPr>
          <w:sz w:val="20"/>
          <w:szCs w:val="20"/>
        </w:rPr>
        <w:t xml:space="preserve"> : </w:t>
      </w:r>
      <w:r w:rsidRPr="005D10D3">
        <w:rPr>
          <w:sz w:val="20"/>
          <w:szCs w:val="20"/>
        </w:rPr>
        <w:t>fortification de terre</w:t>
      </w:r>
      <w:r w:rsidRPr="0022629D">
        <w:rPr>
          <w:sz w:val="20"/>
          <w:szCs w:val="20"/>
        </w:rPr>
        <w:t xml:space="preserve"> / </w:t>
      </w:r>
      <w:r w:rsidRPr="00656DB7">
        <w:rPr>
          <w:sz w:val="20"/>
          <w:szCs w:val="20"/>
        </w:rPr>
        <w:t>château fort</w:t>
      </w:r>
      <w:r w:rsidRPr="0022629D">
        <w:rPr>
          <w:sz w:val="20"/>
          <w:szCs w:val="20"/>
        </w:rPr>
        <w:t xml:space="preserve"> / </w:t>
      </w:r>
      <w:r w:rsidRPr="000C7894">
        <w:rPr>
          <w:strike/>
          <w:sz w:val="20"/>
          <w:szCs w:val="20"/>
        </w:rPr>
        <w:t>maison forte</w:t>
      </w:r>
      <w:r w:rsidRPr="0022629D">
        <w:rPr>
          <w:sz w:val="20"/>
          <w:szCs w:val="20"/>
        </w:rPr>
        <w:t xml:space="preserve"> / </w:t>
      </w:r>
      <w:r w:rsidRPr="008B1478">
        <w:rPr>
          <w:strike/>
          <w:sz w:val="20"/>
          <w:szCs w:val="20"/>
        </w:rPr>
        <w:t>enceinte de bourg ou de village</w:t>
      </w:r>
      <w:r w:rsidRPr="0022629D">
        <w:rPr>
          <w:sz w:val="20"/>
          <w:szCs w:val="20"/>
        </w:rPr>
        <w:t xml:space="preserve"> / </w:t>
      </w:r>
      <w:r w:rsidRPr="00CA544C">
        <w:rPr>
          <w:strike/>
          <w:sz w:val="20"/>
          <w:szCs w:val="20"/>
        </w:rPr>
        <w:t>bâtie ou fortification secondaire</w:t>
      </w:r>
    </w:p>
    <w:p w14:paraId="76E5985B" w14:textId="77777777" w:rsidR="00570A24" w:rsidRPr="00570A24" w:rsidRDefault="00570A24">
      <w:pPr>
        <w:rPr>
          <w:sz w:val="20"/>
          <w:szCs w:val="20"/>
        </w:rPr>
      </w:pPr>
    </w:p>
    <w:p w14:paraId="6112C2C2" w14:textId="77777777" w:rsidR="00570A24" w:rsidRDefault="00570A24">
      <w:pPr>
        <w:rPr>
          <w:b/>
          <w:szCs w:val="24"/>
        </w:rPr>
      </w:pPr>
      <w:r w:rsidRPr="00570A24">
        <w:rPr>
          <w:b/>
          <w:szCs w:val="24"/>
        </w:rPr>
        <w:t>Description</w:t>
      </w:r>
    </w:p>
    <w:p w14:paraId="27C6754E" w14:textId="77777777" w:rsidR="00AB3FC6" w:rsidRPr="001402FF" w:rsidRDefault="00AB3FC6" w:rsidP="00AB3FC6">
      <w:pPr>
        <w:rPr>
          <w:i/>
          <w:sz w:val="20"/>
          <w:szCs w:val="20"/>
        </w:rPr>
      </w:pPr>
      <w:r w:rsidRPr="001402FF">
        <w:rPr>
          <w:i/>
          <w:sz w:val="20"/>
          <w:szCs w:val="20"/>
        </w:rPr>
        <w:t>Ancienne commune si nécessaire à préciser</w:t>
      </w:r>
      <w:r w:rsidR="00732F03">
        <w:rPr>
          <w:i/>
          <w:sz w:val="20"/>
          <w:szCs w:val="20"/>
        </w:rPr>
        <w:t xml:space="preserve"> : </w:t>
      </w:r>
    </w:p>
    <w:p w14:paraId="038EE93D" w14:textId="75B108E1" w:rsidR="00AB3FC6" w:rsidRPr="001402FF" w:rsidRDefault="00AB3FC6" w:rsidP="00AB3FC6">
      <w:pPr>
        <w:rPr>
          <w:i/>
          <w:sz w:val="20"/>
          <w:szCs w:val="20"/>
        </w:rPr>
      </w:pPr>
      <w:r w:rsidRPr="001402FF">
        <w:rPr>
          <w:i/>
          <w:sz w:val="20"/>
          <w:szCs w:val="20"/>
        </w:rPr>
        <w:t>Lieu-dit</w:t>
      </w:r>
      <w:r w:rsidR="00732F03">
        <w:rPr>
          <w:i/>
          <w:sz w:val="20"/>
          <w:szCs w:val="20"/>
        </w:rPr>
        <w:t xml:space="preserve"> : </w:t>
      </w:r>
      <w:r w:rsidR="001A04E1">
        <w:rPr>
          <w:i/>
          <w:sz w:val="20"/>
          <w:szCs w:val="20"/>
        </w:rPr>
        <w:t>Pré Michard</w:t>
      </w:r>
    </w:p>
    <w:p w14:paraId="1C96699B" w14:textId="41BB0542" w:rsidR="00AB3FC6" w:rsidRPr="001402FF" w:rsidRDefault="00AB3FC6" w:rsidP="00AB3FC6">
      <w:pPr>
        <w:rPr>
          <w:i/>
          <w:sz w:val="20"/>
          <w:szCs w:val="20"/>
        </w:rPr>
      </w:pPr>
      <w:r w:rsidRPr="001402FF">
        <w:rPr>
          <w:i/>
          <w:sz w:val="20"/>
          <w:szCs w:val="20"/>
        </w:rPr>
        <w:t>Précision sur le site</w:t>
      </w:r>
      <w:r w:rsidR="00732F03">
        <w:rPr>
          <w:i/>
          <w:sz w:val="20"/>
          <w:szCs w:val="20"/>
        </w:rPr>
        <w:t xml:space="preserve"> : </w:t>
      </w:r>
      <w:r w:rsidR="005D10D3">
        <w:rPr>
          <w:i/>
          <w:sz w:val="20"/>
          <w:szCs w:val="20"/>
        </w:rPr>
        <w:t>103 avenue des Marais</w:t>
      </w:r>
    </w:p>
    <w:p w14:paraId="515E2BBC" w14:textId="03162D81" w:rsidR="00AB3FC6" w:rsidRPr="001402FF" w:rsidRDefault="00B01FB2" w:rsidP="00AB3FC6">
      <w:pPr>
        <w:rPr>
          <w:i/>
          <w:sz w:val="20"/>
          <w:szCs w:val="20"/>
        </w:rPr>
      </w:pPr>
      <w:r>
        <w:rPr>
          <w:i/>
          <w:sz w:val="20"/>
          <w:szCs w:val="20"/>
        </w:rPr>
        <w:t>Coordonnées Lambert</w:t>
      </w:r>
      <w:r w:rsidR="00A9161B">
        <w:rPr>
          <w:i/>
          <w:sz w:val="20"/>
          <w:szCs w:val="20"/>
        </w:rPr>
        <w:t xml:space="preserve"> (Lambert </w:t>
      </w:r>
      <w:r w:rsidR="00732F03">
        <w:rPr>
          <w:i/>
          <w:sz w:val="20"/>
          <w:szCs w:val="20"/>
        </w:rPr>
        <w:t>9</w:t>
      </w:r>
      <w:r w:rsidR="00A9161B">
        <w:rPr>
          <w:i/>
          <w:sz w:val="20"/>
          <w:szCs w:val="20"/>
        </w:rPr>
        <w:t xml:space="preserve">3) </w:t>
      </w:r>
      <w:r w:rsidR="00AB3FC6" w:rsidRPr="001402FF">
        <w:rPr>
          <w:i/>
          <w:sz w:val="20"/>
          <w:szCs w:val="20"/>
        </w:rPr>
        <w:t xml:space="preserve">: X - Y </w:t>
      </w:r>
      <w:r w:rsidR="006A5688">
        <w:rPr>
          <w:i/>
          <w:sz w:val="20"/>
          <w:szCs w:val="20"/>
        </w:rPr>
        <w:t>–</w:t>
      </w:r>
      <w:r w:rsidR="00AB3FC6" w:rsidRPr="001402FF">
        <w:rPr>
          <w:i/>
          <w:sz w:val="20"/>
          <w:szCs w:val="20"/>
        </w:rPr>
        <w:t xml:space="preserve"> Z</w:t>
      </w:r>
      <w:r w:rsidR="006A5688">
        <w:rPr>
          <w:i/>
          <w:sz w:val="20"/>
          <w:szCs w:val="20"/>
        </w:rPr>
        <w:t xml:space="preserve"> </w:t>
      </w:r>
      <w:r w:rsidR="00AB3FC6" w:rsidRPr="001402FF">
        <w:rPr>
          <w:i/>
          <w:sz w:val="20"/>
          <w:szCs w:val="20"/>
        </w:rPr>
        <w:t>m</w:t>
      </w:r>
    </w:p>
    <w:p w14:paraId="24C0AFA1" w14:textId="5D6D6D3C" w:rsidR="0089177F" w:rsidRPr="001402FF" w:rsidRDefault="0089177F" w:rsidP="0089177F">
      <w:pPr>
        <w:rPr>
          <w:i/>
          <w:sz w:val="20"/>
          <w:szCs w:val="20"/>
        </w:rPr>
      </w:pPr>
      <w:r>
        <w:rPr>
          <w:i/>
          <w:sz w:val="20"/>
          <w:szCs w:val="20"/>
        </w:rPr>
        <w:t xml:space="preserve">Coordonnées WGS 84 : </w:t>
      </w:r>
      <w:r w:rsidR="00732F03">
        <w:rPr>
          <w:i/>
          <w:sz w:val="20"/>
          <w:szCs w:val="20"/>
        </w:rPr>
        <w:t>Lat.</w:t>
      </w:r>
      <w:r w:rsidR="005D10D3" w:rsidRPr="005D10D3">
        <w:t xml:space="preserve"> </w:t>
      </w:r>
      <w:r w:rsidR="005D10D3" w:rsidRPr="005D10D3">
        <w:rPr>
          <w:i/>
          <w:sz w:val="20"/>
          <w:szCs w:val="20"/>
        </w:rPr>
        <w:t>45.393937 ,</w:t>
      </w:r>
      <w:r w:rsidR="00732F03">
        <w:rPr>
          <w:i/>
          <w:sz w:val="20"/>
          <w:szCs w:val="20"/>
        </w:rPr>
        <w:t xml:space="preserve">– Long. </w:t>
      </w:r>
      <w:r w:rsidR="005D10D3" w:rsidRPr="005D10D3">
        <w:rPr>
          <w:i/>
          <w:sz w:val="20"/>
          <w:szCs w:val="20"/>
        </w:rPr>
        <w:t>5.172082</w:t>
      </w:r>
    </w:p>
    <w:p w14:paraId="0F1E6F49" w14:textId="0DFF7FB9" w:rsidR="00AB3FC6" w:rsidRPr="001402FF" w:rsidRDefault="00AB3FC6" w:rsidP="00AB3FC6">
      <w:pPr>
        <w:rPr>
          <w:i/>
          <w:sz w:val="20"/>
          <w:szCs w:val="20"/>
        </w:rPr>
      </w:pPr>
      <w:r w:rsidRPr="001402FF">
        <w:rPr>
          <w:i/>
          <w:sz w:val="20"/>
          <w:szCs w:val="20"/>
        </w:rPr>
        <w:t xml:space="preserve">Cadastre, consulté sur </w:t>
      </w:r>
      <w:r w:rsidR="00732F03">
        <w:rPr>
          <w:i/>
          <w:sz w:val="20"/>
          <w:szCs w:val="20"/>
        </w:rPr>
        <w:t>Cadastre.gouv</w:t>
      </w:r>
      <w:r w:rsidRPr="001402FF">
        <w:rPr>
          <w:i/>
          <w:sz w:val="20"/>
          <w:szCs w:val="20"/>
        </w:rPr>
        <w:t xml:space="preserve">, </w:t>
      </w:r>
      <w:r w:rsidR="005D10D3">
        <w:rPr>
          <w:i/>
          <w:sz w:val="20"/>
          <w:szCs w:val="20"/>
        </w:rPr>
        <w:t xml:space="preserve">février </w:t>
      </w:r>
      <w:r w:rsidR="00732F03">
        <w:rPr>
          <w:i/>
          <w:sz w:val="20"/>
          <w:szCs w:val="20"/>
        </w:rPr>
        <w:t>2020</w:t>
      </w:r>
      <w:r w:rsidRPr="001402FF">
        <w:rPr>
          <w:i/>
          <w:sz w:val="20"/>
          <w:szCs w:val="20"/>
        </w:rPr>
        <w:t>, section</w:t>
      </w:r>
      <w:r w:rsidR="005D10D3">
        <w:rPr>
          <w:i/>
          <w:sz w:val="20"/>
          <w:szCs w:val="20"/>
        </w:rPr>
        <w:t xml:space="preserve"> AC</w:t>
      </w:r>
      <w:r w:rsidRPr="001402FF">
        <w:rPr>
          <w:i/>
          <w:sz w:val="20"/>
          <w:szCs w:val="20"/>
        </w:rPr>
        <w:t>, parcelle</w:t>
      </w:r>
      <w:r w:rsidR="005D10D3">
        <w:rPr>
          <w:i/>
          <w:sz w:val="20"/>
          <w:szCs w:val="20"/>
        </w:rPr>
        <w:t xml:space="preserve"> 0451</w:t>
      </w:r>
      <w:r w:rsidR="00906AD5">
        <w:rPr>
          <w:i/>
          <w:sz w:val="20"/>
          <w:szCs w:val="20"/>
        </w:rPr>
        <w:t xml:space="preserve"> et section ZB 001, 002, 003</w:t>
      </w:r>
    </w:p>
    <w:p w14:paraId="1D9FF50D" w14:textId="77777777" w:rsidR="0089177F" w:rsidRDefault="0089177F">
      <w:pPr>
        <w:rPr>
          <w:sz w:val="20"/>
          <w:szCs w:val="20"/>
        </w:rPr>
      </w:pPr>
    </w:p>
    <w:p w14:paraId="1C88A9AC" w14:textId="77777777" w:rsidR="00570A24" w:rsidRPr="0089177F" w:rsidRDefault="00B01FB2">
      <w:pPr>
        <w:rPr>
          <w:b/>
          <w:sz w:val="20"/>
          <w:szCs w:val="20"/>
        </w:rPr>
      </w:pPr>
      <w:r w:rsidRPr="0089177F">
        <w:rPr>
          <w:b/>
          <w:sz w:val="20"/>
          <w:szCs w:val="20"/>
        </w:rPr>
        <w:t>Situation</w:t>
      </w:r>
    </w:p>
    <w:p w14:paraId="41E1FCEE" w14:textId="374F90B9" w:rsidR="00B01FB2" w:rsidRDefault="001A04E1">
      <w:pPr>
        <w:rPr>
          <w:sz w:val="20"/>
          <w:szCs w:val="20"/>
        </w:rPr>
      </w:pPr>
      <w:r>
        <w:rPr>
          <w:sz w:val="20"/>
          <w:szCs w:val="20"/>
        </w:rPr>
        <w:t>Au nord de la plaine de Bièvre, à 7 kilomètres à l’ouest de La Côte-Saint-André</w:t>
      </w:r>
      <w:r w:rsidR="00026B6B">
        <w:rPr>
          <w:sz w:val="20"/>
          <w:szCs w:val="20"/>
        </w:rPr>
        <w:t>.</w:t>
      </w:r>
    </w:p>
    <w:p w14:paraId="505980A4" w14:textId="77777777" w:rsidR="001A04E1" w:rsidRDefault="001A04E1">
      <w:pPr>
        <w:rPr>
          <w:sz w:val="20"/>
          <w:szCs w:val="20"/>
        </w:rPr>
      </w:pPr>
    </w:p>
    <w:p w14:paraId="15B12150" w14:textId="77777777" w:rsidR="00B01FB2" w:rsidRPr="0089177F" w:rsidRDefault="00B01FB2">
      <w:pPr>
        <w:rPr>
          <w:b/>
          <w:sz w:val="20"/>
          <w:szCs w:val="20"/>
        </w:rPr>
      </w:pPr>
      <w:r w:rsidRPr="0089177F">
        <w:rPr>
          <w:b/>
          <w:sz w:val="20"/>
          <w:szCs w:val="20"/>
        </w:rPr>
        <w:t>Site</w:t>
      </w:r>
    </w:p>
    <w:p w14:paraId="70C45CFA" w14:textId="1773DEA0" w:rsidR="001A04E1" w:rsidRDefault="001A04E1" w:rsidP="00875198">
      <w:pPr>
        <w:rPr>
          <w:sz w:val="20"/>
          <w:szCs w:val="20"/>
        </w:rPr>
      </w:pPr>
      <w:r>
        <w:rPr>
          <w:sz w:val="20"/>
          <w:szCs w:val="20"/>
        </w:rPr>
        <w:t>Sans certitude aucune, nous rapprochons les mentions provenant des textes, d’un site repéré en prospection par Denis Gonin.</w:t>
      </w:r>
      <w:r w:rsidR="00026B6B">
        <w:rPr>
          <w:sz w:val="20"/>
          <w:szCs w:val="20"/>
        </w:rPr>
        <w:t xml:space="preserve"> Identifié tout d’abord via des anomalies de pousse des végétaux sur les clichés verticaux d</w:t>
      </w:r>
      <w:r w:rsidR="006B47B2">
        <w:rPr>
          <w:sz w:val="20"/>
          <w:szCs w:val="20"/>
        </w:rPr>
        <w:t>e</w:t>
      </w:r>
      <w:r w:rsidR="00026B6B">
        <w:rPr>
          <w:sz w:val="20"/>
          <w:szCs w:val="20"/>
        </w:rPr>
        <w:t xml:space="preserve"> </w:t>
      </w:r>
      <w:r w:rsidR="006B47B2">
        <w:rPr>
          <w:sz w:val="20"/>
          <w:szCs w:val="20"/>
        </w:rPr>
        <w:t>G</w:t>
      </w:r>
      <w:r w:rsidR="00026B6B">
        <w:rPr>
          <w:sz w:val="20"/>
          <w:szCs w:val="20"/>
        </w:rPr>
        <w:t>éoportail en 2012 (GONIN (D.), Rapport 2012), le site a été cliché par prises de vue a</w:t>
      </w:r>
      <w:r w:rsidR="00FD2400">
        <w:rPr>
          <w:sz w:val="20"/>
          <w:szCs w:val="20"/>
        </w:rPr>
        <w:t>ériennes en 2014, 2017 et 2019.</w:t>
      </w:r>
    </w:p>
    <w:p w14:paraId="544823FF" w14:textId="32E92FDA" w:rsidR="00875198" w:rsidRDefault="00026B6B" w:rsidP="00875198">
      <w:pPr>
        <w:rPr>
          <w:sz w:val="20"/>
          <w:szCs w:val="20"/>
        </w:rPr>
      </w:pPr>
      <w:r>
        <w:rPr>
          <w:sz w:val="20"/>
          <w:szCs w:val="20"/>
        </w:rPr>
        <w:t>Le site est placé da</w:t>
      </w:r>
      <w:r w:rsidR="00906AD5">
        <w:rPr>
          <w:sz w:val="20"/>
          <w:szCs w:val="20"/>
        </w:rPr>
        <w:t xml:space="preserve">ns la plaine, </w:t>
      </w:r>
      <w:r>
        <w:rPr>
          <w:sz w:val="20"/>
          <w:szCs w:val="20"/>
        </w:rPr>
        <w:t xml:space="preserve">à 359 mètres d’altitude, entre </w:t>
      </w:r>
      <w:r w:rsidR="00153FCE">
        <w:rPr>
          <w:sz w:val="20"/>
          <w:szCs w:val="20"/>
        </w:rPr>
        <w:t xml:space="preserve">des cours d’eau plus ou moins intermittents liés à des retenues : au nord les étangs du Marais, au sud </w:t>
      </w:r>
      <w:r w:rsidR="00551161">
        <w:rPr>
          <w:sz w:val="20"/>
          <w:szCs w:val="20"/>
        </w:rPr>
        <w:t>ceux du bois des Burettes. Il s’étend de part et d’autre de la route départementale D37 qui relie Penol et Faramans</w:t>
      </w:r>
      <w:r w:rsidR="00525321">
        <w:rPr>
          <w:sz w:val="20"/>
          <w:szCs w:val="20"/>
        </w:rPr>
        <w:t>.</w:t>
      </w:r>
      <w:r w:rsidR="00713E29">
        <w:rPr>
          <w:sz w:val="20"/>
          <w:szCs w:val="20"/>
        </w:rPr>
        <w:t xml:space="preserve"> Au nord de la route, </w:t>
      </w:r>
      <w:r w:rsidR="00525321">
        <w:rPr>
          <w:sz w:val="20"/>
          <w:szCs w:val="20"/>
        </w:rPr>
        <w:t>entre le camping et un ensemble</w:t>
      </w:r>
      <w:r w:rsidR="00F9636D">
        <w:rPr>
          <w:sz w:val="20"/>
          <w:szCs w:val="20"/>
        </w:rPr>
        <w:t xml:space="preserve"> de bâtiments (anciens moulins),</w:t>
      </w:r>
      <w:r w:rsidR="00525321">
        <w:rPr>
          <w:sz w:val="20"/>
          <w:szCs w:val="20"/>
        </w:rPr>
        <w:t xml:space="preserve"> </w:t>
      </w:r>
      <w:r w:rsidR="00713E29">
        <w:rPr>
          <w:sz w:val="20"/>
          <w:szCs w:val="20"/>
        </w:rPr>
        <w:t xml:space="preserve">le site dessine un vaste rectangle </w:t>
      </w:r>
      <w:r w:rsidR="00525321">
        <w:rPr>
          <w:sz w:val="20"/>
          <w:szCs w:val="20"/>
        </w:rPr>
        <w:t>délimité par</w:t>
      </w:r>
      <w:r w:rsidR="00F9636D">
        <w:rPr>
          <w:sz w:val="20"/>
          <w:szCs w:val="20"/>
        </w:rPr>
        <w:t xml:space="preserve"> des</w:t>
      </w:r>
      <w:r w:rsidR="00525321">
        <w:rPr>
          <w:sz w:val="20"/>
          <w:szCs w:val="20"/>
        </w:rPr>
        <w:t xml:space="preserve"> traces sombres rectilignes  </w:t>
      </w:r>
      <w:r w:rsidR="00713E29">
        <w:rPr>
          <w:sz w:val="20"/>
          <w:szCs w:val="20"/>
        </w:rPr>
        <w:t>(dimensions</w:t>
      </w:r>
      <w:r w:rsidR="00525321">
        <w:rPr>
          <w:sz w:val="20"/>
          <w:szCs w:val="20"/>
        </w:rPr>
        <w:t xml:space="preserve"> intérieures : environ 50 mètres par 45). Sur le terrain, dans cette zone bien plane occupée par une prairie permanente, on distingue en effet une terrasse légèrement surélevée, entourée de zones humides qui pourraient correspondre aux fossés. Au sud de la route, les parcelles concernées sont </w:t>
      </w:r>
      <w:r w:rsidR="00F9636D">
        <w:rPr>
          <w:sz w:val="20"/>
          <w:szCs w:val="20"/>
        </w:rPr>
        <w:t>exploitées et pourront à l’occasion faire l’objet d’une prospection pédestre avec ramassage de mobilier. Deux grandes traces rectilignes déterminent ce qu’on pourrait interpréter comme un second enclos quadrangulaire (basse-cour ?)</w:t>
      </w:r>
      <w:r w:rsidR="00133AFF">
        <w:rPr>
          <w:sz w:val="20"/>
          <w:szCs w:val="20"/>
        </w:rPr>
        <w:t>. Le fossé sud est souligné par une seconde trace parallèle, plus étroite.</w:t>
      </w:r>
    </w:p>
    <w:p w14:paraId="3EC57A96" w14:textId="77777777" w:rsidR="005D10D3" w:rsidRDefault="005D10D3" w:rsidP="00875198">
      <w:pPr>
        <w:rPr>
          <w:sz w:val="20"/>
          <w:szCs w:val="20"/>
        </w:rPr>
      </w:pPr>
    </w:p>
    <w:p w14:paraId="09C61784" w14:textId="77777777" w:rsidR="00A9161B" w:rsidRPr="005A455E" w:rsidRDefault="00A9161B" w:rsidP="00A9161B">
      <w:pPr>
        <w:rPr>
          <w:b/>
          <w:sz w:val="20"/>
          <w:szCs w:val="20"/>
        </w:rPr>
      </w:pPr>
      <w:r w:rsidRPr="005A455E">
        <w:rPr>
          <w:b/>
          <w:sz w:val="20"/>
          <w:szCs w:val="20"/>
        </w:rPr>
        <w:t>Défenses et terrassements</w:t>
      </w:r>
    </w:p>
    <w:p w14:paraId="0F80D323" w14:textId="35141A06" w:rsidR="00A9161B" w:rsidRDefault="006B47B2">
      <w:pPr>
        <w:rPr>
          <w:sz w:val="20"/>
          <w:szCs w:val="20"/>
        </w:rPr>
      </w:pPr>
      <w:r>
        <w:rPr>
          <w:sz w:val="20"/>
          <w:szCs w:val="20"/>
        </w:rPr>
        <w:t>L</w:t>
      </w:r>
      <w:r w:rsidR="00525321">
        <w:rPr>
          <w:sz w:val="20"/>
          <w:szCs w:val="20"/>
        </w:rPr>
        <w:t xml:space="preserve">arges </w:t>
      </w:r>
      <w:r w:rsidR="00551161">
        <w:rPr>
          <w:sz w:val="20"/>
          <w:szCs w:val="20"/>
        </w:rPr>
        <w:t>fossés</w:t>
      </w:r>
      <w:r w:rsidR="00525321">
        <w:rPr>
          <w:sz w:val="20"/>
          <w:szCs w:val="20"/>
        </w:rPr>
        <w:t xml:space="preserve"> rectilignes délimitant une plate-forme surélevée</w:t>
      </w:r>
      <w:r w:rsidR="00551161">
        <w:rPr>
          <w:sz w:val="20"/>
          <w:szCs w:val="20"/>
        </w:rPr>
        <w:t>.</w:t>
      </w:r>
    </w:p>
    <w:p w14:paraId="4D5A80C5" w14:textId="77777777" w:rsidR="00551161" w:rsidRDefault="00551161">
      <w:pPr>
        <w:rPr>
          <w:sz w:val="20"/>
          <w:szCs w:val="20"/>
        </w:rPr>
      </w:pPr>
    </w:p>
    <w:p w14:paraId="5C309152" w14:textId="77777777" w:rsidR="00A9161B" w:rsidRPr="00E378F2" w:rsidRDefault="00A9161B" w:rsidP="00A9161B">
      <w:pPr>
        <w:rPr>
          <w:b/>
          <w:sz w:val="20"/>
          <w:szCs w:val="20"/>
        </w:rPr>
      </w:pPr>
      <w:r w:rsidRPr="00E378F2">
        <w:rPr>
          <w:b/>
          <w:sz w:val="20"/>
          <w:szCs w:val="20"/>
        </w:rPr>
        <w:t>Description des bâtiments</w:t>
      </w:r>
    </w:p>
    <w:p w14:paraId="4E43EC0D" w14:textId="77777777" w:rsidR="00A9161B" w:rsidRPr="00A9161B" w:rsidRDefault="00A9161B">
      <w:pPr>
        <w:rPr>
          <w:i/>
          <w:sz w:val="20"/>
          <w:szCs w:val="20"/>
        </w:rPr>
      </w:pPr>
      <w:r w:rsidRPr="00A9161B">
        <w:rPr>
          <w:i/>
          <w:sz w:val="20"/>
          <w:szCs w:val="20"/>
        </w:rPr>
        <w:t>Plan au sol, appareil et matériaux, ouvertures et éléments de confort, décor</w:t>
      </w:r>
    </w:p>
    <w:p w14:paraId="53A7126D" w14:textId="2CDE197B" w:rsidR="00875198" w:rsidRDefault="00551161" w:rsidP="00875198">
      <w:pPr>
        <w:rPr>
          <w:sz w:val="20"/>
          <w:szCs w:val="20"/>
        </w:rPr>
      </w:pPr>
      <w:r>
        <w:rPr>
          <w:sz w:val="20"/>
          <w:szCs w:val="20"/>
        </w:rPr>
        <w:t>Aucune information.</w:t>
      </w:r>
    </w:p>
    <w:p w14:paraId="5F84562E" w14:textId="77777777" w:rsidR="00551161" w:rsidRDefault="00551161" w:rsidP="00875198">
      <w:pPr>
        <w:rPr>
          <w:sz w:val="20"/>
          <w:szCs w:val="20"/>
        </w:rPr>
      </w:pPr>
    </w:p>
    <w:p w14:paraId="4FE49C44" w14:textId="77777777" w:rsidR="00570A24" w:rsidRDefault="00570A24" w:rsidP="00570A24">
      <w:pPr>
        <w:rPr>
          <w:b/>
          <w:szCs w:val="24"/>
        </w:rPr>
      </w:pPr>
      <w:r>
        <w:rPr>
          <w:b/>
          <w:szCs w:val="24"/>
        </w:rPr>
        <w:t>Résumé historique</w:t>
      </w:r>
    </w:p>
    <w:p w14:paraId="29982B34" w14:textId="3ED88FA3" w:rsidR="00CF4C8A" w:rsidRDefault="005D10D3" w:rsidP="00875198">
      <w:pPr>
        <w:rPr>
          <w:rFonts w:asciiTheme="minorHAnsi" w:hAnsiTheme="minorHAnsi"/>
          <w:iCs/>
          <w:sz w:val="20"/>
          <w:szCs w:val="20"/>
        </w:rPr>
      </w:pPr>
      <w:r>
        <w:rPr>
          <w:sz w:val="20"/>
          <w:szCs w:val="20"/>
        </w:rPr>
        <w:t>Faramans apparaît tôt dans la documentation : en 997, un échange entre l’archevêque de Vienne Thibaud (</w:t>
      </w:r>
      <w:r>
        <w:rPr>
          <w:i/>
          <w:sz w:val="20"/>
          <w:szCs w:val="20"/>
        </w:rPr>
        <w:t>Teotbaldus</w:t>
      </w:r>
      <w:r>
        <w:rPr>
          <w:sz w:val="20"/>
          <w:szCs w:val="20"/>
        </w:rPr>
        <w:t>) et Lambert évêque de Valence</w:t>
      </w:r>
      <w:r w:rsidR="00551161">
        <w:rPr>
          <w:sz w:val="20"/>
          <w:szCs w:val="20"/>
        </w:rPr>
        <w:t>,</w:t>
      </w:r>
      <w:r>
        <w:rPr>
          <w:sz w:val="20"/>
          <w:szCs w:val="20"/>
        </w:rPr>
        <w:t xml:space="preserve"> porte sur un manse situé dans la </w:t>
      </w:r>
      <w:r w:rsidRPr="005D10D3">
        <w:rPr>
          <w:i/>
          <w:sz w:val="20"/>
          <w:szCs w:val="20"/>
        </w:rPr>
        <w:t>villa</w:t>
      </w:r>
      <w:r>
        <w:rPr>
          <w:sz w:val="20"/>
          <w:szCs w:val="20"/>
        </w:rPr>
        <w:t xml:space="preserve"> de Faramans </w:t>
      </w:r>
      <w:r w:rsidRPr="00CC3BF0">
        <w:rPr>
          <w:rFonts w:asciiTheme="minorHAnsi" w:hAnsiTheme="minorHAnsi"/>
          <w:iCs/>
          <w:sz w:val="20"/>
          <w:szCs w:val="20"/>
        </w:rPr>
        <w:t>(</w:t>
      </w:r>
      <w:r w:rsidRPr="00CC3BF0">
        <w:rPr>
          <w:rFonts w:asciiTheme="minorHAnsi" w:hAnsiTheme="minorHAnsi"/>
          <w:i/>
          <w:iCs/>
          <w:sz w:val="20"/>
          <w:szCs w:val="20"/>
        </w:rPr>
        <w:t>villa Faramannis</w:t>
      </w:r>
      <w:r w:rsidRPr="00CC3BF0">
        <w:rPr>
          <w:rFonts w:asciiTheme="minorHAnsi" w:hAnsiTheme="minorHAnsi"/>
          <w:iCs/>
          <w:sz w:val="20"/>
          <w:szCs w:val="20"/>
        </w:rPr>
        <w:t>),</w:t>
      </w:r>
      <w:r w:rsidRPr="00CC3BF0">
        <w:rPr>
          <w:rFonts w:asciiTheme="minorHAnsi" w:hAnsiTheme="minorHAnsi"/>
          <w:i/>
          <w:iCs/>
          <w:sz w:val="20"/>
          <w:szCs w:val="20"/>
        </w:rPr>
        <w:t xml:space="preserve"> </w:t>
      </w:r>
      <w:r w:rsidRPr="00CC3BF0">
        <w:rPr>
          <w:rFonts w:asciiTheme="minorHAnsi" w:hAnsiTheme="minorHAnsi"/>
          <w:sz w:val="20"/>
          <w:szCs w:val="20"/>
        </w:rPr>
        <w:t xml:space="preserve">dans le </w:t>
      </w:r>
      <w:r w:rsidRPr="005D10D3">
        <w:rPr>
          <w:rFonts w:asciiTheme="minorHAnsi" w:hAnsiTheme="minorHAnsi"/>
          <w:i/>
          <w:sz w:val="20"/>
          <w:szCs w:val="20"/>
        </w:rPr>
        <w:t>pagus</w:t>
      </w:r>
      <w:r w:rsidRPr="00CC3BF0">
        <w:rPr>
          <w:rFonts w:asciiTheme="minorHAnsi" w:hAnsiTheme="minorHAnsi"/>
          <w:sz w:val="20"/>
          <w:szCs w:val="20"/>
        </w:rPr>
        <w:t xml:space="preserve"> de Sermorens </w:t>
      </w:r>
      <w:r w:rsidRPr="00CC3BF0">
        <w:rPr>
          <w:rFonts w:asciiTheme="minorHAnsi" w:hAnsiTheme="minorHAnsi"/>
          <w:iCs/>
          <w:sz w:val="20"/>
          <w:szCs w:val="20"/>
        </w:rPr>
        <w:t>(</w:t>
      </w:r>
      <w:r w:rsidRPr="00CC3BF0">
        <w:rPr>
          <w:rFonts w:asciiTheme="minorHAnsi" w:hAnsiTheme="minorHAnsi"/>
          <w:i/>
          <w:iCs/>
          <w:sz w:val="20"/>
          <w:szCs w:val="20"/>
        </w:rPr>
        <w:t>Salmoracen.</w:t>
      </w:r>
      <w:r w:rsidRPr="00CC3BF0">
        <w:rPr>
          <w:rFonts w:asciiTheme="minorHAnsi" w:hAnsiTheme="minorHAnsi"/>
          <w:iCs/>
          <w:sz w:val="20"/>
          <w:szCs w:val="20"/>
        </w:rPr>
        <w:t>)</w:t>
      </w:r>
      <w:r w:rsidR="00551161">
        <w:rPr>
          <w:rStyle w:val="Appelnotedebasdep"/>
          <w:rFonts w:asciiTheme="minorHAnsi" w:hAnsiTheme="minorHAnsi"/>
          <w:iCs/>
          <w:sz w:val="20"/>
          <w:szCs w:val="20"/>
        </w:rPr>
        <w:footnoteReference w:id="1"/>
      </w:r>
      <w:r w:rsidRPr="00CC3BF0">
        <w:rPr>
          <w:rFonts w:asciiTheme="minorHAnsi" w:hAnsiTheme="minorHAnsi"/>
          <w:iCs/>
          <w:sz w:val="20"/>
          <w:szCs w:val="20"/>
        </w:rPr>
        <w:t>.</w:t>
      </w:r>
      <w:r>
        <w:rPr>
          <w:rFonts w:asciiTheme="minorHAnsi" w:hAnsiTheme="minorHAnsi"/>
          <w:iCs/>
          <w:sz w:val="20"/>
          <w:szCs w:val="20"/>
        </w:rPr>
        <w:t xml:space="preserve"> Au début du XIIe siècle, une famille du nom apparaît dans quelques actes du cartulaire de Bonnevaux et dans celui de Saint-Maurice de Vienne</w:t>
      </w:r>
      <w:r w:rsidR="00551161">
        <w:rPr>
          <w:rStyle w:val="Appelnotedebasdep"/>
          <w:rFonts w:asciiTheme="minorHAnsi" w:hAnsiTheme="minorHAnsi"/>
          <w:iCs/>
          <w:sz w:val="20"/>
          <w:szCs w:val="20"/>
        </w:rPr>
        <w:footnoteReference w:id="2"/>
      </w:r>
      <w:r w:rsidR="00551161">
        <w:rPr>
          <w:rFonts w:asciiTheme="minorHAnsi" w:hAnsiTheme="minorHAnsi"/>
          <w:iCs/>
          <w:sz w:val="20"/>
          <w:szCs w:val="20"/>
        </w:rPr>
        <w:t> : un dénommé Guillaume est archidiacre</w:t>
      </w:r>
      <w:r>
        <w:rPr>
          <w:rFonts w:asciiTheme="minorHAnsi" w:hAnsiTheme="minorHAnsi"/>
          <w:iCs/>
          <w:sz w:val="20"/>
          <w:szCs w:val="20"/>
        </w:rPr>
        <w:t>.</w:t>
      </w:r>
      <w:r w:rsidR="00906AD5">
        <w:rPr>
          <w:rFonts w:asciiTheme="minorHAnsi" w:hAnsiTheme="minorHAnsi"/>
          <w:iCs/>
          <w:sz w:val="20"/>
          <w:szCs w:val="20"/>
        </w:rPr>
        <w:t xml:space="preserve"> </w:t>
      </w:r>
      <w:r w:rsidR="00133AFF">
        <w:rPr>
          <w:rFonts w:asciiTheme="minorHAnsi" w:hAnsiTheme="minorHAnsi"/>
          <w:iCs/>
          <w:sz w:val="20"/>
          <w:szCs w:val="20"/>
        </w:rPr>
        <w:t xml:space="preserve">La </w:t>
      </w:r>
      <w:r w:rsidR="00133AFF">
        <w:rPr>
          <w:rFonts w:asciiTheme="minorHAnsi" w:hAnsiTheme="minorHAnsi"/>
          <w:i/>
          <w:iCs/>
          <w:sz w:val="20"/>
          <w:szCs w:val="20"/>
        </w:rPr>
        <w:t xml:space="preserve">villa </w:t>
      </w:r>
      <w:r w:rsidR="00133AFF">
        <w:rPr>
          <w:rFonts w:asciiTheme="minorHAnsi" w:hAnsiTheme="minorHAnsi"/>
          <w:iCs/>
          <w:sz w:val="20"/>
          <w:szCs w:val="20"/>
        </w:rPr>
        <w:t xml:space="preserve">de </w:t>
      </w:r>
      <w:r w:rsidR="00906AD5">
        <w:rPr>
          <w:rFonts w:asciiTheme="minorHAnsi" w:hAnsiTheme="minorHAnsi"/>
          <w:iCs/>
          <w:sz w:val="20"/>
          <w:szCs w:val="20"/>
        </w:rPr>
        <w:t>Faramans</w:t>
      </w:r>
      <w:r w:rsidR="00133AFF">
        <w:rPr>
          <w:rFonts w:asciiTheme="minorHAnsi" w:hAnsiTheme="minorHAnsi"/>
          <w:iCs/>
          <w:sz w:val="20"/>
          <w:szCs w:val="20"/>
        </w:rPr>
        <w:t>, avec son église</w:t>
      </w:r>
      <w:r w:rsidR="00945D28">
        <w:rPr>
          <w:rStyle w:val="Appelnotedebasdep"/>
          <w:rFonts w:asciiTheme="minorHAnsi" w:hAnsiTheme="minorHAnsi"/>
          <w:iCs/>
          <w:sz w:val="20"/>
          <w:szCs w:val="20"/>
        </w:rPr>
        <w:footnoteReference w:id="3"/>
      </w:r>
      <w:r w:rsidR="00133AFF">
        <w:rPr>
          <w:rFonts w:asciiTheme="minorHAnsi" w:hAnsiTheme="minorHAnsi"/>
          <w:iCs/>
          <w:sz w:val="20"/>
          <w:szCs w:val="20"/>
        </w:rPr>
        <w:t xml:space="preserve"> et ses dépendances,</w:t>
      </w:r>
      <w:r w:rsidR="00906AD5">
        <w:rPr>
          <w:rFonts w:asciiTheme="minorHAnsi" w:hAnsiTheme="minorHAnsi"/>
          <w:iCs/>
          <w:sz w:val="20"/>
          <w:szCs w:val="20"/>
        </w:rPr>
        <w:t xml:space="preserve"> fait partie des biens </w:t>
      </w:r>
      <w:r w:rsidR="00906AD5">
        <w:rPr>
          <w:rFonts w:asciiTheme="minorHAnsi" w:hAnsiTheme="minorHAnsi"/>
          <w:iCs/>
          <w:sz w:val="20"/>
          <w:szCs w:val="20"/>
        </w:rPr>
        <w:lastRenderedPageBreak/>
        <w:t>confirmés à l’</w:t>
      </w:r>
      <w:r w:rsidR="00906AD5">
        <w:rPr>
          <w:rFonts w:asciiTheme="minorHAnsi" w:hAnsiTheme="minorHAnsi" w:cstheme="minorHAnsi"/>
          <w:iCs/>
          <w:sz w:val="20"/>
          <w:szCs w:val="20"/>
        </w:rPr>
        <w:t>É</w:t>
      </w:r>
      <w:r w:rsidR="00906AD5">
        <w:rPr>
          <w:rFonts w:asciiTheme="minorHAnsi" w:hAnsiTheme="minorHAnsi"/>
          <w:iCs/>
          <w:sz w:val="20"/>
          <w:szCs w:val="20"/>
        </w:rPr>
        <w:t xml:space="preserve">glise de Vienne par le pape Adrien IV </w:t>
      </w:r>
      <w:r w:rsidR="00133AFF">
        <w:rPr>
          <w:rFonts w:asciiTheme="minorHAnsi" w:hAnsiTheme="minorHAnsi"/>
          <w:iCs/>
          <w:sz w:val="20"/>
          <w:szCs w:val="20"/>
        </w:rPr>
        <w:t>dans une bulle émise à Latran</w:t>
      </w:r>
      <w:r w:rsidR="00133AFF" w:rsidRPr="00133AFF">
        <w:rPr>
          <w:rFonts w:asciiTheme="minorHAnsi" w:hAnsiTheme="minorHAnsi"/>
          <w:iCs/>
          <w:sz w:val="20"/>
          <w:szCs w:val="20"/>
        </w:rPr>
        <w:t xml:space="preserve"> </w:t>
      </w:r>
      <w:r w:rsidR="00133AFF">
        <w:rPr>
          <w:rFonts w:asciiTheme="minorHAnsi" w:hAnsiTheme="minorHAnsi"/>
          <w:iCs/>
          <w:sz w:val="20"/>
          <w:szCs w:val="20"/>
        </w:rPr>
        <w:t>en 1157</w:t>
      </w:r>
      <w:r w:rsidR="00133AFF">
        <w:rPr>
          <w:rStyle w:val="Appelnotedebasdep"/>
          <w:rFonts w:asciiTheme="minorHAnsi" w:hAnsiTheme="minorHAnsi"/>
          <w:iCs/>
          <w:sz w:val="20"/>
          <w:szCs w:val="20"/>
        </w:rPr>
        <w:footnoteReference w:id="4"/>
      </w:r>
      <w:r w:rsidR="00133AFF">
        <w:rPr>
          <w:rFonts w:asciiTheme="minorHAnsi" w:hAnsiTheme="minorHAnsi"/>
          <w:iCs/>
          <w:sz w:val="20"/>
          <w:szCs w:val="20"/>
        </w:rPr>
        <w:t xml:space="preserve">. </w:t>
      </w:r>
      <w:r w:rsidR="00CC2B7C">
        <w:rPr>
          <w:rFonts w:asciiTheme="minorHAnsi" w:hAnsiTheme="minorHAnsi"/>
          <w:iCs/>
          <w:sz w:val="20"/>
          <w:szCs w:val="20"/>
        </w:rPr>
        <w:t>Un</w:t>
      </w:r>
      <w:r w:rsidR="00547F51">
        <w:rPr>
          <w:rFonts w:asciiTheme="minorHAnsi" w:hAnsiTheme="minorHAnsi"/>
          <w:iCs/>
          <w:sz w:val="20"/>
          <w:szCs w:val="20"/>
        </w:rPr>
        <w:t xml:space="preserve"> acte</w:t>
      </w:r>
      <w:r w:rsidR="00CC2B7C">
        <w:rPr>
          <w:rFonts w:asciiTheme="minorHAnsi" w:hAnsiTheme="minorHAnsi"/>
          <w:iCs/>
          <w:sz w:val="20"/>
          <w:szCs w:val="20"/>
        </w:rPr>
        <w:t xml:space="preserve"> signale </w:t>
      </w:r>
      <w:r w:rsidR="00547F51">
        <w:rPr>
          <w:rFonts w:asciiTheme="minorHAnsi" w:hAnsiTheme="minorHAnsi"/>
          <w:iCs/>
          <w:sz w:val="20"/>
          <w:szCs w:val="20"/>
        </w:rPr>
        <w:t>un personnage appelé Guigues de Faramans</w:t>
      </w:r>
      <w:r w:rsidR="00CC2B7C">
        <w:rPr>
          <w:rFonts w:asciiTheme="minorHAnsi" w:hAnsiTheme="minorHAnsi"/>
          <w:iCs/>
          <w:sz w:val="20"/>
          <w:szCs w:val="20"/>
        </w:rPr>
        <w:t>,</w:t>
      </w:r>
      <w:r w:rsidR="00547F51">
        <w:rPr>
          <w:rFonts w:asciiTheme="minorHAnsi" w:hAnsiTheme="minorHAnsi"/>
          <w:iCs/>
          <w:sz w:val="20"/>
          <w:szCs w:val="20"/>
        </w:rPr>
        <w:t xml:space="preserve"> surnommé « le valet »</w:t>
      </w:r>
      <w:r w:rsidR="00547F51">
        <w:rPr>
          <w:rStyle w:val="Appelnotedebasdep"/>
          <w:rFonts w:asciiTheme="minorHAnsi" w:hAnsiTheme="minorHAnsi"/>
          <w:iCs/>
          <w:sz w:val="20"/>
          <w:szCs w:val="20"/>
        </w:rPr>
        <w:footnoteReference w:id="5"/>
      </w:r>
      <w:r w:rsidR="00CC2B7C">
        <w:rPr>
          <w:rFonts w:asciiTheme="minorHAnsi" w:hAnsiTheme="minorHAnsi"/>
          <w:iCs/>
          <w:sz w:val="20"/>
          <w:szCs w:val="20"/>
        </w:rPr>
        <w:t xml:space="preserve"> en 1195, qu’on peut identifier par ce surnom avec le chevalier d’Ornacieu cité en 1202</w:t>
      </w:r>
      <w:r w:rsidR="00CC2B7C">
        <w:rPr>
          <w:rStyle w:val="Appelnotedebasdep"/>
          <w:rFonts w:asciiTheme="minorHAnsi" w:hAnsiTheme="minorHAnsi"/>
          <w:iCs/>
          <w:sz w:val="20"/>
          <w:szCs w:val="20"/>
        </w:rPr>
        <w:footnoteReference w:id="6"/>
      </w:r>
      <w:r w:rsidR="00CC2B7C">
        <w:rPr>
          <w:rFonts w:asciiTheme="minorHAnsi" w:hAnsiTheme="minorHAnsi"/>
          <w:iCs/>
          <w:sz w:val="20"/>
          <w:szCs w:val="20"/>
        </w:rPr>
        <w:t>, lorsque l’</w:t>
      </w:r>
      <w:r w:rsidR="00CC2B7C">
        <w:rPr>
          <w:rFonts w:asciiTheme="minorHAnsi" w:hAnsiTheme="minorHAnsi" w:cstheme="minorHAnsi"/>
          <w:iCs/>
          <w:sz w:val="20"/>
          <w:szCs w:val="20"/>
        </w:rPr>
        <w:t>É</w:t>
      </w:r>
      <w:r w:rsidR="00CC2B7C">
        <w:rPr>
          <w:rFonts w:asciiTheme="minorHAnsi" w:hAnsiTheme="minorHAnsi"/>
          <w:iCs/>
          <w:sz w:val="20"/>
          <w:szCs w:val="20"/>
        </w:rPr>
        <w:t>glise de Vienne conforte ses droits à Faramans par l’acqu</w:t>
      </w:r>
      <w:r w:rsidR="006B47B2">
        <w:rPr>
          <w:rFonts w:asciiTheme="minorHAnsi" w:hAnsiTheme="minorHAnsi"/>
          <w:iCs/>
          <w:sz w:val="20"/>
          <w:szCs w:val="20"/>
        </w:rPr>
        <w:t>isition de droits et de revenus : le changement de nom signale sans doute que ce noble s’éloigne de Faramans pour rejoindre Ornacieu. Peut-être s’agit-il d’un chevalier de château (</w:t>
      </w:r>
      <w:r w:rsidR="006B47B2">
        <w:rPr>
          <w:rFonts w:asciiTheme="minorHAnsi" w:hAnsiTheme="minorHAnsi"/>
          <w:i/>
          <w:iCs/>
          <w:sz w:val="20"/>
          <w:szCs w:val="20"/>
        </w:rPr>
        <w:t>milites castri</w:t>
      </w:r>
      <w:r w:rsidR="006B47B2">
        <w:rPr>
          <w:rFonts w:asciiTheme="minorHAnsi" w:hAnsiTheme="minorHAnsi"/>
          <w:iCs/>
          <w:sz w:val="20"/>
          <w:szCs w:val="20"/>
        </w:rPr>
        <w:t>), comme l’abbé Cavard en a bien identifié</w:t>
      </w:r>
      <w:r w:rsidR="00E04290">
        <w:rPr>
          <w:rFonts w:asciiTheme="minorHAnsi" w:hAnsiTheme="minorHAnsi"/>
          <w:iCs/>
          <w:sz w:val="20"/>
          <w:szCs w:val="20"/>
        </w:rPr>
        <w:t>s et étudiés</w:t>
      </w:r>
      <w:r w:rsidR="006B47B2">
        <w:rPr>
          <w:rFonts w:asciiTheme="minorHAnsi" w:hAnsiTheme="minorHAnsi"/>
          <w:iCs/>
          <w:sz w:val="20"/>
          <w:szCs w:val="20"/>
        </w:rPr>
        <w:t xml:space="preserve"> pour Moras</w:t>
      </w:r>
      <w:r w:rsidR="00E04290">
        <w:rPr>
          <w:rFonts w:asciiTheme="minorHAnsi" w:hAnsiTheme="minorHAnsi"/>
          <w:iCs/>
          <w:sz w:val="20"/>
          <w:szCs w:val="20"/>
        </w:rPr>
        <w:t xml:space="preserve">. </w:t>
      </w:r>
      <w:r w:rsidR="009E297A">
        <w:rPr>
          <w:rFonts w:asciiTheme="minorHAnsi" w:hAnsiTheme="minorHAnsi"/>
          <w:iCs/>
          <w:sz w:val="20"/>
          <w:szCs w:val="20"/>
        </w:rPr>
        <w:t xml:space="preserve">Deux autres </w:t>
      </w:r>
      <w:r w:rsidR="00573C47">
        <w:rPr>
          <w:rFonts w:asciiTheme="minorHAnsi" w:hAnsiTheme="minorHAnsi"/>
          <w:iCs/>
          <w:sz w:val="20"/>
          <w:szCs w:val="20"/>
        </w:rPr>
        <w:t xml:space="preserve">personnes </w:t>
      </w:r>
      <w:r w:rsidR="009E297A">
        <w:rPr>
          <w:rFonts w:asciiTheme="minorHAnsi" w:hAnsiTheme="minorHAnsi"/>
          <w:iCs/>
          <w:sz w:val="20"/>
          <w:szCs w:val="20"/>
        </w:rPr>
        <w:t xml:space="preserve">tiennent des droits dans la paroisse de Faramans : </w:t>
      </w:r>
      <w:r w:rsidR="00573C47">
        <w:rPr>
          <w:rFonts w:asciiTheme="minorHAnsi" w:hAnsiTheme="minorHAnsi"/>
          <w:iCs/>
          <w:sz w:val="20"/>
          <w:szCs w:val="20"/>
        </w:rPr>
        <w:t xml:space="preserve">le chevalier </w:t>
      </w:r>
      <w:r w:rsidR="009E297A">
        <w:rPr>
          <w:rFonts w:asciiTheme="minorHAnsi" w:hAnsiTheme="minorHAnsi"/>
          <w:iCs/>
          <w:sz w:val="20"/>
          <w:szCs w:val="20"/>
        </w:rPr>
        <w:t>Guillaume Dudin</w:t>
      </w:r>
      <w:r w:rsidR="00573C47">
        <w:rPr>
          <w:rFonts w:asciiTheme="minorHAnsi" w:hAnsiTheme="minorHAnsi"/>
          <w:iCs/>
          <w:sz w:val="20"/>
          <w:szCs w:val="20"/>
        </w:rPr>
        <w:t xml:space="preserve"> et son frère qui vendent notamment « la garde et le fief » en 1203</w:t>
      </w:r>
      <w:r w:rsidR="00573C47">
        <w:rPr>
          <w:rStyle w:val="Appelnotedebasdep"/>
          <w:rFonts w:asciiTheme="minorHAnsi" w:hAnsiTheme="minorHAnsi"/>
          <w:iCs/>
          <w:sz w:val="20"/>
          <w:szCs w:val="20"/>
        </w:rPr>
        <w:footnoteReference w:id="7"/>
      </w:r>
      <w:r w:rsidR="00573C47">
        <w:rPr>
          <w:rFonts w:asciiTheme="minorHAnsi" w:hAnsiTheme="minorHAnsi"/>
          <w:iCs/>
          <w:sz w:val="20"/>
          <w:szCs w:val="20"/>
        </w:rPr>
        <w:t xml:space="preserve"> et Faramanz, fils de Colombet de F</w:t>
      </w:r>
      <w:r w:rsidR="00CF4C8A">
        <w:rPr>
          <w:rFonts w:asciiTheme="minorHAnsi" w:hAnsiTheme="minorHAnsi"/>
          <w:iCs/>
          <w:sz w:val="20"/>
          <w:szCs w:val="20"/>
        </w:rPr>
        <w:t>aramanz, qui reçoit 6 livres pour cesser de contester la donation de son père, en 1248</w:t>
      </w:r>
      <w:r w:rsidR="00CF4C8A">
        <w:rPr>
          <w:rStyle w:val="Appelnotedebasdep"/>
          <w:rFonts w:asciiTheme="minorHAnsi" w:hAnsiTheme="minorHAnsi"/>
          <w:iCs/>
          <w:sz w:val="20"/>
          <w:szCs w:val="20"/>
        </w:rPr>
        <w:footnoteReference w:id="8"/>
      </w:r>
      <w:r w:rsidR="00CF4C8A">
        <w:rPr>
          <w:rFonts w:asciiTheme="minorHAnsi" w:hAnsiTheme="minorHAnsi"/>
          <w:iCs/>
          <w:sz w:val="20"/>
          <w:szCs w:val="20"/>
        </w:rPr>
        <w:t>.</w:t>
      </w:r>
    </w:p>
    <w:p w14:paraId="327381CE" w14:textId="277AC3E0" w:rsidR="005D10D3" w:rsidRPr="006B47B2" w:rsidRDefault="00CF4C8A" w:rsidP="00875198">
      <w:pPr>
        <w:rPr>
          <w:rFonts w:asciiTheme="minorHAnsi" w:hAnsiTheme="minorHAnsi"/>
          <w:iCs/>
          <w:sz w:val="20"/>
          <w:szCs w:val="20"/>
        </w:rPr>
      </w:pPr>
      <w:r>
        <w:rPr>
          <w:rFonts w:asciiTheme="minorHAnsi" w:hAnsiTheme="minorHAnsi"/>
          <w:iCs/>
          <w:sz w:val="20"/>
          <w:szCs w:val="20"/>
        </w:rPr>
        <w:t>Après cette date, les textes deviennent plus rares. Des comptes</w:t>
      </w:r>
      <w:r w:rsidR="00E32A23">
        <w:rPr>
          <w:rFonts w:asciiTheme="minorHAnsi" w:hAnsiTheme="minorHAnsi"/>
          <w:iCs/>
          <w:sz w:val="20"/>
          <w:szCs w:val="20"/>
        </w:rPr>
        <w:t xml:space="preserve"> de la judicature</w:t>
      </w:r>
      <w:r w:rsidR="00B37B24">
        <w:rPr>
          <w:rFonts w:asciiTheme="minorHAnsi" w:hAnsiTheme="minorHAnsi"/>
          <w:iCs/>
          <w:sz w:val="20"/>
          <w:szCs w:val="20"/>
        </w:rPr>
        <w:t>, tenus pour le comte de Savoie en</w:t>
      </w:r>
      <w:r>
        <w:rPr>
          <w:rFonts w:asciiTheme="minorHAnsi" w:hAnsiTheme="minorHAnsi"/>
          <w:iCs/>
          <w:sz w:val="20"/>
          <w:szCs w:val="20"/>
        </w:rPr>
        <w:t xml:space="preserve"> 1335-1337</w:t>
      </w:r>
      <w:r w:rsidR="00B37B24">
        <w:rPr>
          <w:rFonts w:asciiTheme="minorHAnsi" w:hAnsiTheme="minorHAnsi"/>
          <w:iCs/>
          <w:sz w:val="20"/>
          <w:szCs w:val="20"/>
        </w:rPr>
        <w:t>,</w:t>
      </w:r>
      <w:r>
        <w:rPr>
          <w:rFonts w:asciiTheme="minorHAnsi" w:hAnsiTheme="minorHAnsi"/>
          <w:iCs/>
          <w:sz w:val="20"/>
          <w:szCs w:val="20"/>
        </w:rPr>
        <w:t xml:space="preserve"> comportent une mention annexe mais fort intéressante : le vingtain, taxe servant à l’entretien des fortifications (le plus souvent villageoises), ne sera pas levé à Ornacieux et Faramans</w:t>
      </w:r>
      <w:r>
        <w:rPr>
          <w:rStyle w:val="Appelnotedebasdep"/>
          <w:rFonts w:asciiTheme="minorHAnsi" w:hAnsiTheme="minorHAnsi"/>
          <w:iCs/>
          <w:sz w:val="20"/>
          <w:szCs w:val="20"/>
        </w:rPr>
        <w:footnoteReference w:id="9"/>
      </w:r>
      <w:r>
        <w:rPr>
          <w:rFonts w:asciiTheme="minorHAnsi" w:hAnsiTheme="minorHAnsi"/>
          <w:iCs/>
          <w:sz w:val="20"/>
          <w:szCs w:val="20"/>
        </w:rPr>
        <w:t xml:space="preserve">. </w:t>
      </w:r>
      <w:r w:rsidR="00E32A23">
        <w:rPr>
          <w:rFonts w:asciiTheme="minorHAnsi" w:hAnsiTheme="minorHAnsi"/>
          <w:iCs/>
          <w:sz w:val="20"/>
          <w:szCs w:val="20"/>
        </w:rPr>
        <w:t>Le site est-il dès lors à l’abandon ? C’est une possibilité, bien qu’il n’ait toujours pas été question de château jusqu’à cette date !</w:t>
      </w:r>
      <w:r w:rsidR="00B52CD0">
        <w:rPr>
          <w:rFonts w:asciiTheme="minorHAnsi" w:hAnsiTheme="minorHAnsi"/>
          <w:iCs/>
          <w:sz w:val="20"/>
          <w:szCs w:val="20"/>
        </w:rPr>
        <w:t xml:space="preserve"> Pourtant en 1339, Faramans fait partie de la liste des « châteaux avec villes closes » que le comte de Savoie envisage de remettre au pape afin de les tenir en fief de lui, une protection bienvenue dans un moment de particulière tension entre Savoie et Dauphiné</w:t>
      </w:r>
      <w:r w:rsidR="00B52CD0">
        <w:rPr>
          <w:rStyle w:val="Appelnotedebasdep"/>
          <w:rFonts w:asciiTheme="minorHAnsi" w:hAnsiTheme="minorHAnsi"/>
          <w:iCs/>
          <w:sz w:val="20"/>
          <w:szCs w:val="20"/>
        </w:rPr>
        <w:footnoteReference w:id="10"/>
      </w:r>
      <w:r w:rsidR="00B52CD0">
        <w:rPr>
          <w:rFonts w:asciiTheme="minorHAnsi" w:hAnsiTheme="minorHAnsi"/>
          <w:iCs/>
          <w:sz w:val="20"/>
          <w:szCs w:val="20"/>
        </w:rPr>
        <w:t>. Le projet n’aura pas de suite. L’appartenance savoyarde de Faramans paraît bien assurée par les textes suivants : fixation de limites en 1341</w:t>
      </w:r>
      <w:r w:rsidR="00B52CD0">
        <w:rPr>
          <w:rStyle w:val="Appelnotedebasdep"/>
          <w:rFonts w:asciiTheme="minorHAnsi" w:hAnsiTheme="minorHAnsi"/>
          <w:iCs/>
          <w:sz w:val="20"/>
          <w:szCs w:val="20"/>
        </w:rPr>
        <w:footnoteReference w:id="11"/>
      </w:r>
      <w:r w:rsidR="00B52CD0">
        <w:rPr>
          <w:rFonts w:asciiTheme="minorHAnsi" w:hAnsiTheme="minorHAnsi"/>
          <w:iCs/>
          <w:sz w:val="20"/>
          <w:szCs w:val="20"/>
        </w:rPr>
        <w:t>, nouvel accord sur le vingtain en 1342</w:t>
      </w:r>
      <w:r w:rsidR="00B52CD0">
        <w:rPr>
          <w:rStyle w:val="Appelnotedebasdep"/>
          <w:rFonts w:asciiTheme="minorHAnsi" w:hAnsiTheme="minorHAnsi"/>
          <w:iCs/>
          <w:sz w:val="20"/>
          <w:szCs w:val="20"/>
        </w:rPr>
        <w:footnoteReference w:id="12"/>
      </w:r>
      <w:r w:rsidR="00B52CD0">
        <w:rPr>
          <w:rFonts w:asciiTheme="minorHAnsi" w:hAnsiTheme="minorHAnsi"/>
          <w:iCs/>
          <w:sz w:val="20"/>
          <w:szCs w:val="20"/>
        </w:rPr>
        <w:t>, mention du châtelain Guillaume de Miribel, chevalier, dans le testament d’Aymon</w:t>
      </w:r>
      <w:r w:rsidR="00B37B24">
        <w:rPr>
          <w:rFonts w:asciiTheme="minorHAnsi" w:hAnsiTheme="minorHAnsi"/>
          <w:iCs/>
          <w:sz w:val="20"/>
          <w:szCs w:val="20"/>
        </w:rPr>
        <w:t xml:space="preserve"> de Savoie</w:t>
      </w:r>
      <w:r w:rsidR="00B52CD0">
        <w:rPr>
          <w:rFonts w:asciiTheme="minorHAnsi" w:hAnsiTheme="minorHAnsi"/>
          <w:iCs/>
          <w:sz w:val="20"/>
          <w:szCs w:val="20"/>
        </w:rPr>
        <w:t xml:space="preserve"> de</w:t>
      </w:r>
      <w:r w:rsidR="0083098E">
        <w:rPr>
          <w:rFonts w:asciiTheme="minorHAnsi" w:hAnsiTheme="minorHAnsi"/>
          <w:iCs/>
          <w:sz w:val="20"/>
          <w:szCs w:val="20"/>
        </w:rPr>
        <w:t xml:space="preserve"> 1343</w:t>
      </w:r>
      <w:r w:rsidR="0083098E">
        <w:rPr>
          <w:rStyle w:val="Appelnotedebasdep"/>
          <w:rFonts w:asciiTheme="minorHAnsi" w:hAnsiTheme="minorHAnsi"/>
          <w:iCs/>
          <w:sz w:val="20"/>
          <w:szCs w:val="20"/>
        </w:rPr>
        <w:footnoteReference w:id="13"/>
      </w:r>
      <w:r w:rsidR="00B37B24">
        <w:rPr>
          <w:rFonts w:asciiTheme="minorHAnsi" w:hAnsiTheme="minorHAnsi"/>
          <w:iCs/>
          <w:sz w:val="20"/>
          <w:szCs w:val="20"/>
        </w:rPr>
        <w:t>.</w:t>
      </w:r>
      <w:r w:rsidR="00033FC8">
        <w:rPr>
          <w:rFonts w:asciiTheme="minorHAnsi" w:hAnsiTheme="minorHAnsi"/>
          <w:iCs/>
          <w:sz w:val="20"/>
          <w:szCs w:val="20"/>
        </w:rPr>
        <w:t xml:space="preserve"> Ce personnage fait d’ailleurs partie des signataires du traité d’alliance passé entre divers seigneurs du parti savoyard contre le dauphin et ses alliés en 1347-48</w:t>
      </w:r>
      <w:r w:rsidR="00033FC8">
        <w:rPr>
          <w:rStyle w:val="Appelnotedebasdep"/>
          <w:rFonts w:asciiTheme="minorHAnsi" w:hAnsiTheme="minorHAnsi"/>
          <w:iCs/>
          <w:sz w:val="20"/>
          <w:szCs w:val="20"/>
        </w:rPr>
        <w:footnoteReference w:id="14"/>
      </w:r>
      <w:r w:rsidR="00033FC8">
        <w:rPr>
          <w:rFonts w:asciiTheme="minorHAnsi" w:hAnsiTheme="minorHAnsi"/>
          <w:iCs/>
          <w:sz w:val="20"/>
          <w:szCs w:val="20"/>
        </w:rPr>
        <w:t> : il semble bien que plutôt que châtelain, Guillaume de Miribel soit en effet seigneur de Faramans. C’est en tout cas l’une de ses descendantes, Marguerite de Miribel, qui rend hommage au dauphin pour son château de Faramans en 1413</w:t>
      </w:r>
      <w:r w:rsidR="00033FC8">
        <w:rPr>
          <w:rStyle w:val="Appelnotedebasdep"/>
          <w:rFonts w:asciiTheme="minorHAnsi" w:hAnsiTheme="minorHAnsi"/>
          <w:iCs/>
          <w:sz w:val="20"/>
          <w:szCs w:val="20"/>
        </w:rPr>
        <w:footnoteReference w:id="15"/>
      </w:r>
      <w:r w:rsidR="00033FC8">
        <w:rPr>
          <w:rFonts w:asciiTheme="minorHAnsi" w:hAnsiTheme="minorHAnsi"/>
          <w:iCs/>
          <w:sz w:val="20"/>
          <w:szCs w:val="20"/>
        </w:rPr>
        <w:t> : longtemps après la fin des guerres delphino-savoyardes, après le traité de Paris (1355)</w:t>
      </w:r>
      <w:r w:rsidR="005E3E60">
        <w:rPr>
          <w:rFonts w:asciiTheme="minorHAnsi" w:hAnsiTheme="minorHAnsi"/>
          <w:iCs/>
          <w:sz w:val="20"/>
          <w:szCs w:val="20"/>
        </w:rPr>
        <w:t xml:space="preserve"> et le retour des terres savoyardes en Viennois dans le giron dauphinois, cet hommage est pour l’instant le premier connu citant le « château » de Faramans.</w:t>
      </w:r>
      <w:r w:rsidR="00F4771B">
        <w:rPr>
          <w:rFonts w:asciiTheme="minorHAnsi" w:hAnsiTheme="minorHAnsi"/>
          <w:iCs/>
          <w:sz w:val="20"/>
          <w:szCs w:val="20"/>
        </w:rPr>
        <w:t xml:space="preserve"> Le mandement de ce nom est cité comme confront de celui de Pommier en 1430</w:t>
      </w:r>
      <w:r w:rsidR="00F4771B">
        <w:rPr>
          <w:rStyle w:val="Appelnotedebasdep"/>
          <w:rFonts w:asciiTheme="minorHAnsi" w:hAnsiTheme="minorHAnsi"/>
          <w:iCs/>
          <w:sz w:val="20"/>
          <w:szCs w:val="20"/>
        </w:rPr>
        <w:footnoteReference w:id="16"/>
      </w:r>
      <w:r w:rsidR="001A6B5A">
        <w:rPr>
          <w:rFonts w:asciiTheme="minorHAnsi" w:hAnsiTheme="minorHAnsi"/>
          <w:iCs/>
          <w:sz w:val="20"/>
          <w:szCs w:val="20"/>
        </w:rPr>
        <w:t>.</w:t>
      </w:r>
    </w:p>
    <w:p w14:paraId="0FDB9526" w14:textId="77777777" w:rsidR="00CC2B7C" w:rsidRPr="005D10D3" w:rsidRDefault="00CC2B7C" w:rsidP="00875198">
      <w:pPr>
        <w:rPr>
          <w:sz w:val="20"/>
          <w:szCs w:val="20"/>
        </w:rPr>
      </w:pPr>
    </w:p>
    <w:p w14:paraId="4FFBFDD0" w14:textId="77777777" w:rsidR="00A9161B" w:rsidRPr="008C4A9B" w:rsidRDefault="00A9161B" w:rsidP="00A9161B">
      <w:pPr>
        <w:rPr>
          <w:b/>
          <w:szCs w:val="24"/>
        </w:rPr>
      </w:pPr>
      <w:r w:rsidRPr="008C4A9B">
        <w:rPr>
          <w:b/>
          <w:szCs w:val="24"/>
        </w:rPr>
        <w:t>Datation et conclusion</w:t>
      </w:r>
    </w:p>
    <w:p w14:paraId="1144F081" w14:textId="7CD42F86" w:rsidR="00A9161B" w:rsidRDefault="005E3E60" w:rsidP="00A9161B">
      <w:pPr>
        <w:rPr>
          <w:sz w:val="20"/>
          <w:szCs w:val="20"/>
        </w:rPr>
      </w:pPr>
      <w:r>
        <w:rPr>
          <w:sz w:val="20"/>
          <w:szCs w:val="20"/>
        </w:rPr>
        <w:t xml:space="preserve">Dans ce secteur de peuplement ancien, Faramans est un lieu cité dès le Xe siècle comme </w:t>
      </w:r>
      <w:r>
        <w:rPr>
          <w:i/>
          <w:sz w:val="20"/>
          <w:szCs w:val="20"/>
        </w:rPr>
        <w:t>villa</w:t>
      </w:r>
      <w:r>
        <w:rPr>
          <w:sz w:val="20"/>
          <w:szCs w:val="20"/>
        </w:rPr>
        <w:t xml:space="preserve"> puis paroisse</w:t>
      </w:r>
      <w:r w:rsidR="00177CEC">
        <w:rPr>
          <w:sz w:val="20"/>
          <w:szCs w:val="20"/>
        </w:rPr>
        <w:t>,</w:t>
      </w:r>
      <w:r w:rsidR="00FD1133">
        <w:rPr>
          <w:sz w:val="20"/>
          <w:szCs w:val="20"/>
        </w:rPr>
        <w:t xml:space="preserve"> dépendant de l’</w:t>
      </w:r>
      <w:r w:rsidR="00FD1133">
        <w:rPr>
          <w:rFonts w:cs="Calibri"/>
          <w:sz w:val="20"/>
          <w:szCs w:val="20"/>
        </w:rPr>
        <w:t>É</w:t>
      </w:r>
      <w:r w:rsidR="00FD1133">
        <w:rPr>
          <w:sz w:val="20"/>
          <w:szCs w:val="20"/>
        </w:rPr>
        <w:t>glise de Vienne</w:t>
      </w:r>
      <w:r>
        <w:rPr>
          <w:sz w:val="20"/>
          <w:szCs w:val="20"/>
        </w:rPr>
        <w:t xml:space="preserve"> </w:t>
      </w:r>
      <w:r w:rsidR="00177CEC">
        <w:rPr>
          <w:sz w:val="20"/>
          <w:szCs w:val="20"/>
        </w:rPr>
        <w:t xml:space="preserve">au </w:t>
      </w:r>
      <w:r>
        <w:rPr>
          <w:sz w:val="20"/>
          <w:szCs w:val="20"/>
        </w:rPr>
        <w:t>XII</w:t>
      </w:r>
      <w:r w:rsidR="00177CEC">
        <w:rPr>
          <w:sz w:val="20"/>
          <w:szCs w:val="20"/>
        </w:rPr>
        <w:t>e siècle</w:t>
      </w:r>
      <w:r>
        <w:rPr>
          <w:sz w:val="20"/>
          <w:szCs w:val="20"/>
        </w:rPr>
        <w:t xml:space="preserve">. Une famille portant ce nom apparaît </w:t>
      </w:r>
      <w:r w:rsidR="00FD1133">
        <w:rPr>
          <w:sz w:val="20"/>
          <w:szCs w:val="20"/>
        </w:rPr>
        <w:t xml:space="preserve">dans la première moitié du XIIe siècle, bien qu’on ne connaisse aucune mention de </w:t>
      </w:r>
      <w:r w:rsidR="00FD1133">
        <w:rPr>
          <w:i/>
          <w:sz w:val="20"/>
          <w:szCs w:val="20"/>
        </w:rPr>
        <w:t>castrum</w:t>
      </w:r>
      <w:r w:rsidR="00FD1133">
        <w:rPr>
          <w:sz w:val="20"/>
          <w:szCs w:val="20"/>
        </w:rPr>
        <w:t xml:space="preserve"> pour cette période. On aurait tendance à imaginer que cette famille, </w:t>
      </w:r>
      <w:r w:rsidR="00177CEC">
        <w:rPr>
          <w:sz w:val="20"/>
          <w:szCs w:val="20"/>
        </w:rPr>
        <w:t xml:space="preserve">peut-être </w:t>
      </w:r>
      <w:r w:rsidR="00FD1133">
        <w:rPr>
          <w:sz w:val="20"/>
          <w:szCs w:val="20"/>
        </w:rPr>
        <w:t xml:space="preserve">châtelaine, affirme son pouvoir par l’érection d’une fortification de terre mais aucune motte castrale n’a été </w:t>
      </w:r>
      <w:r w:rsidR="00527EC0">
        <w:rPr>
          <w:sz w:val="20"/>
          <w:szCs w:val="20"/>
        </w:rPr>
        <w:t>découverte</w:t>
      </w:r>
      <w:r w:rsidR="00FD1133">
        <w:rPr>
          <w:sz w:val="20"/>
          <w:szCs w:val="20"/>
        </w:rPr>
        <w:t xml:space="preserve"> sur le territoire</w:t>
      </w:r>
      <w:r w:rsidR="00177CEC">
        <w:rPr>
          <w:sz w:val="20"/>
          <w:szCs w:val="20"/>
        </w:rPr>
        <w:t xml:space="preserve"> de cette commune</w:t>
      </w:r>
      <w:r w:rsidR="00FD1133">
        <w:rPr>
          <w:sz w:val="20"/>
          <w:szCs w:val="20"/>
        </w:rPr>
        <w:t>.</w:t>
      </w:r>
    </w:p>
    <w:p w14:paraId="58E06A0E" w14:textId="543C46F3" w:rsidR="00177CEC" w:rsidRPr="00FD1133" w:rsidRDefault="00177CEC" w:rsidP="00A9161B">
      <w:pPr>
        <w:rPr>
          <w:sz w:val="20"/>
          <w:szCs w:val="20"/>
        </w:rPr>
      </w:pPr>
      <w:r>
        <w:rPr>
          <w:sz w:val="20"/>
          <w:szCs w:val="20"/>
        </w:rPr>
        <w:t>Les vestiges identifiés par prospection aérienne évoquent, par leur situation en plaine, leur plan quadrangulaire et leur faible hauteur, plutôt une fondation tardive, de type bâtie ou ville neuve.</w:t>
      </w:r>
      <w:r w:rsidR="00527EC0">
        <w:rPr>
          <w:sz w:val="20"/>
          <w:szCs w:val="20"/>
        </w:rPr>
        <w:t xml:space="preserve"> L’existence de la taxe spécifique visant à l’entretien des fortifications des bourgs et des villages, le vingtain, cité deux fois, fait pencher vers la seconde hypothèse. Le site </w:t>
      </w:r>
      <w:r w:rsidR="00F4771B">
        <w:rPr>
          <w:sz w:val="20"/>
          <w:szCs w:val="20"/>
        </w:rPr>
        <w:t>fait partie des possessions</w:t>
      </w:r>
      <w:r w:rsidR="00527EC0">
        <w:rPr>
          <w:sz w:val="20"/>
          <w:szCs w:val="20"/>
        </w:rPr>
        <w:t xml:space="preserve"> savoyardes </w:t>
      </w:r>
      <w:r w:rsidR="00217FD1">
        <w:rPr>
          <w:sz w:val="20"/>
          <w:szCs w:val="20"/>
        </w:rPr>
        <w:t xml:space="preserve">en Viennois, </w:t>
      </w:r>
      <w:r w:rsidR="00527EC0">
        <w:rPr>
          <w:sz w:val="20"/>
          <w:szCs w:val="20"/>
        </w:rPr>
        <w:t>comme La Côte-Saint-André</w:t>
      </w:r>
      <w:r w:rsidR="00F4771B">
        <w:rPr>
          <w:sz w:val="20"/>
          <w:szCs w:val="20"/>
        </w:rPr>
        <w:t>. Il rejoint le Domaine delphinal après 1355</w:t>
      </w:r>
      <w:r w:rsidR="001A6B5A">
        <w:rPr>
          <w:sz w:val="20"/>
          <w:szCs w:val="20"/>
        </w:rPr>
        <w:t>,</w:t>
      </w:r>
      <w:r w:rsidR="00F4771B">
        <w:rPr>
          <w:sz w:val="20"/>
          <w:szCs w:val="20"/>
        </w:rPr>
        <w:t xml:space="preserve"> mais on ne connaît ni comptes de châtellenie, ni visites des maîtres des œuvres car c’est un fief de la famille de Miribel.</w:t>
      </w:r>
    </w:p>
    <w:p w14:paraId="1CCB3379" w14:textId="77777777" w:rsidR="00A9161B" w:rsidRDefault="00A9161B" w:rsidP="00A9161B">
      <w:pPr>
        <w:rPr>
          <w:sz w:val="20"/>
          <w:szCs w:val="20"/>
        </w:rPr>
      </w:pPr>
    </w:p>
    <w:p w14:paraId="3A825BAF" w14:textId="77777777" w:rsidR="009C7D35" w:rsidRDefault="009C7D35">
      <w:pPr>
        <w:spacing w:line="240" w:lineRule="atLeast"/>
        <w:rPr>
          <w:b/>
          <w:szCs w:val="24"/>
        </w:rPr>
      </w:pPr>
      <w:r>
        <w:rPr>
          <w:b/>
          <w:szCs w:val="24"/>
        </w:rPr>
        <w:br w:type="page"/>
      </w:r>
    </w:p>
    <w:p w14:paraId="3604214A" w14:textId="77777777" w:rsidR="00A9161B" w:rsidRPr="005A455E" w:rsidRDefault="00A9161B" w:rsidP="009C7D35">
      <w:pPr>
        <w:rPr>
          <w:b/>
          <w:szCs w:val="24"/>
        </w:rPr>
      </w:pPr>
      <w:r w:rsidRPr="005A455E">
        <w:rPr>
          <w:b/>
          <w:szCs w:val="24"/>
        </w:rPr>
        <w:lastRenderedPageBreak/>
        <w:t>Sources</w:t>
      </w:r>
    </w:p>
    <w:p w14:paraId="577DF01E" w14:textId="77777777" w:rsidR="00A9161B" w:rsidRPr="00540F19" w:rsidRDefault="00540F19">
      <w:pPr>
        <w:rPr>
          <w:i/>
          <w:sz w:val="20"/>
          <w:szCs w:val="20"/>
        </w:rPr>
      </w:pPr>
      <w:r>
        <w:rPr>
          <w:i/>
          <w:sz w:val="20"/>
          <w:szCs w:val="20"/>
        </w:rPr>
        <w:t>Liste des sources étudiées et à voir</w:t>
      </w:r>
    </w:p>
    <w:p w14:paraId="2E56209B" w14:textId="368F4C21" w:rsidR="00057E0B" w:rsidRPr="001A6B5A" w:rsidRDefault="00547F51" w:rsidP="001A6B5A">
      <w:pPr>
        <w:pStyle w:val="Titre4"/>
        <w:rPr>
          <w:rStyle w:val="Emphaseintense"/>
          <w:b/>
          <w:bCs/>
          <w:i/>
          <w:iCs/>
        </w:rPr>
      </w:pPr>
      <w:r w:rsidRPr="001A6B5A">
        <w:rPr>
          <w:rStyle w:val="Emphaseintense"/>
          <w:b/>
          <w:bCs/>
          <w:i/>
          <w:iCs/>
        </w:rPr>
        <w:t>Archives départementales de l’Isère</w:t>
      </w:r>
    </w:p>
    <w:p w14:paraId="5AD13674" w14:textId="5A4AB0E7" w:rsidR="00875198" w:rsidRDefault="00547F51">
      <w:pPr>
        <w:rPr>
          <w:sz w:val="20"/>
          <w:szCs w:val="20"/>
        </w:rPr>
      </w:pPr>
      <w:r>
        <w:rPr>
          <w:sz w:val="20"/>
          <w:szCs w:val="20"/>
        </w:rPr>
        <w:t>B 3621 : original parchemin, 1335-37 : comptes</w:t>
      </w:r>
      <w:r w:rsidR="005E3E60">
        <w:rPr>
          <w:sz w:val="20"/>
          <w:szCs w:val="20"/>
        </w:rPr>
        <w:t xml:space="preserve"> de judicature, à voir</w:t>
      </w:r>
    </w:p>
    <w:p w14:paraId="7E717ED5" w14:textId="4AC0E39E" w:rsidR="005E3E60" w:rsidRDefault="005E3E60">
      <w:pPr>
        <w:rPr>
          <w:rFonts w:asciiTheme="minorHAnsi" w:hAnsiTheme="minorHAnsi"/>
          <w:sz w:val="20"/>
          <w:szCs w:val="20"/>
        </w:rPr>
      </w:pPr>
      <w:r w:rsidRPr="00CC3BF0">
        <w:rPr>
          <w:rFonts w:asciiTheme="minorHAnsi" w:hAnsiTheme="minorHAnsi"/>
          <w:sz w:val="20"/>
          <w:szCs w:val="20"/>
        </w:rPr>
        <w:t>B 4454, fol 137 v-138 r </w:t>
      </w:r>
      <w:r>
        <w:rPr>
          <w:rFonts w:asciiTheme="minorHAnsi" w:hAnsiTheme="minorHAnsi"/>
          <w:sz w:val="20"/>
          <w:szCs w:val="20"/>
        </w:rPr>
        <w:t>. hommage Paneti, 1413, à voir microfilm 2 Mi ?</w:t>
      </w:r>
    </w:p>
    <w:p w14:paraId="5B50F1A1" w14:textId="77777777" w:rsidR="005E3E60" w:rsidRDefault="005E3E60">
      <w:pPr>
        <w:rPr>
          <w:sz w:val="20"/>
          <w:szCs w:val="20"/>
        </w:rPr>
      </w:pPr>
    </w:p>
    <w:p w14:paraId="72606EB3" w14:textId="77777777" w:rsidR="00570A24" w:rsidRDefault="00570A24" w:rsidP="00570A24">
      <w:pPr>
        <w:rPr>
          <w:b/>
          <w:szCs w:val="24"/>
        </w:rPr>
      </w:pPr>
      <w:r>
        <w:rPr>
          <w:b/>
          <w:szCs w:val="24"/>
        </w:rPr>
        <w:t>Bibliographie</w:t>
      </w:r>
    </w:p>
    <w:p w14:paraId="7883BD8A" w14:textId="77777777" w:rsidR="00570A24" w:rsidRPr="00065621" w:rsidRDefault="00AB3FC6">
      <w:pPr>
        <w:rPr>
          <w:i/>
          <w:sz w:val="20"/>
          <w:szCs w:val="20"/>
        </w:rPr>
      </w:pPr>
      <w:r w:rsidRPr="00065621">
        <w:rPr>
          <w:i/>
          <w:sz w:val="20"/>
          <w:szCs w:val="20"/>
        </w:rPr>
        <w:t xml:space="preserve">Comprend les rapports de fouilles et sondages, les mentions diverses, les rapports d’études et </w:t>
      </w:r>
      <w:r w:rsidR="002E7F14">
        <w:rPr>
          <w:i/>
          <w:sz w:val="20"/>
          <w:szCs w:val="20"/>
        </w:rPr>
        <w:t>d’</w:t>
      </w:r>
      <w:r w:rsidRPr="00065621">
        <w:rPr>
          <w:i/>
          <w:sz w:val="20"/>
          <w:szCs w:val="20"/>
        </w:rPr>
        <w:t>analyses</w:t>
      </w:r>
    </w:p>
    <w:p w14:paraId="3DC00749" w14:textId="036ACDE8" w:rsidR="00077AA1" w:rsidRDefault="00077AA1" w:rsidP="008B1478">
      <w:pPr>
        <w:ind w:left="709" w:hanging="709"/>
        <w:rPr>
          <w:sz w:val="20"/>
          <w:szCs w:val="20"/>
        </w:rPr>
      </w:pPr>
      <w:r w:rsidRPr="000C6A24">
        <w:rPr>
          <w:sz w:val="20"/>
          <w:szCs w:val="20"/>
        </w:rPr>
        <w:t>CHEVALIER (U.)</w:t>
      </w:r>
      <w:r>
        <w:rPr>
          <w:sz w:val="20"/>
          <w:szCs w:val="20"/>
        </w:rPr>
        <w:t xml:space="preserve">, </w:t>
      </w:r>
      <w:r w:rsidRPr="00077AA1">
        <w:rPr>
          <w:i/>
          <w:sz w:val="20"/>
          <w:szCs w:val="20"/>
        </w:rPr>
        <w:t>Cartulaire de l’abbaye de Saint-André-Le-Bas de Vienne, Ordre de Saint-Benoît, suivi d’un appendice des chartes inédites sur le diocèse de Vienne (IXe – XIIe siècles)</w:t>
      </w:r>
      <w:r>
        <w:rPr>
          <w:sz w:val="20"/>
          <w:szCs w:val="20"/>
        </w:rPr>
        <w:t>. Lyon, 1869</w:t>
      </w:r>
      <w:r w:rsidR="00573C47">
        <w:rPr>
          <w:sz w:val="20"/>
          <w:szCs w:val="20"/>
        </w:rPr>
        <w:t>.</w:t>
      </w:r>
    </w:p>
    <w:p w14:paraId="3369F4E1" w14:textId="297A9E4D" w:rsidR="00573C47" w:rsidRDefault="00573C47" w:rsidP="008B1478">
      <w:pPr>
        <w:ind w:left="709" w:hanging="709"/>
        <w:rPr>
          <w:sz w:val="20"/>
          <w:szCs w:val="20"/>
        </w:rPr>
      </w:pPr>
      <w:r w:rsidRPr="000C6A24">
        <w:rPr>
          <w:sz w:val="20"/>
          <w:szCs w:val="20"/>
        </w:rPr>
        <w:t>CHEVALIER (U.)</w:t>
      </w:r>
      <w:r>
        <w:rPr>
          <w:sz w:val="20"/>
          <w:szCs w:val="20"/>
        </w:rPr>
        <w:t xml:space="preserve">, </w:t>
      </w:r>
      <w:r w:rsidRPr="00573C47">
        <w:rPr>
          <w:i/>
          <w:sz w:val="20"/>
          <w:szCs w:val="20"/>
        </w:rPr>
        <w:t xml:space="preserve">Actes capitulaires de la sainte </w:t>
      </w:r>
      <w:r w:rsidRPr="00573C47">
        <w:rPr>
          <w:rFonts w:cs="Calibri"/>
          <w:i/>
          <w:sz w:val="20"/>
          <w:szCs w:val="20"/>
        </w:rPr>
        <w:t>É</w:t>
      </w:r>
      <w:r w:rsidRPr="00573C47">
        <w:rPr>
          <w:i/>
          <w:sz w:val="20"/>
          <w:szCs w:val="20"/>
        </w:rPr>
        <w:t>glise de Vienne</w:t>
      </w:r>
      <w:r>
        <w:rPr>
          <w:sz w:val="20"/>
          <w:szCs w:val="20"/>
        </w:rPr>
        <w:t>. Lyon, 1875.</w:t>
      </w:r>
    </w:p>
    <w:p w14:paraId="3258F271" w14:textId="2B20B99F" w:rsidR="00077AA1" w:rsidRDefault="005D6730" w:rsidP="008B1478">
      <w:pPr>
        <w:ind w:left="709" w:hanging="709"/>
        <w:rPr>
          <w:sz w:val="20"/>
          <w:szCs w:val="20"/>
        </w:rPr>
      </w:pPr>
      <w:r w:rsidRPr="005D6730">
        <w:rPr>
          <w:sz w:val="20"/>
          <w:szCs w:val="20"/>
        </w:rPr>
        <w:t xml:space="preserve">CHEVALIER (U.), </w:t>
      </w:r>
      <w:r w:rsidR="00077AA1" w:rsidRPr="005D6730">
        <w:rPr>
          <w:i/>
          <w:sz w:val="20"/>
          <w:szCs w:val="20"/>
        </w:rPr>
        <w:t>Chartes de Saint-Maurice de Vienne, de l'abbaye de Léoncel et de l'église de Valence : su</w:t>
      </w:r>
      <w:r w:rsidRPr="005D6730">
        <w:rPr>
          <w:i/>
          <w:sz w:val="20"/>
          <w:szCs w:val="20"/>
        </w:rPr>
        <w:t>pplément aux recueils imprimés,</w:t>
      </w:r>
      <w:r w:rsidR="00077AA1" w:rsidRPr="005D6730">
        <w:rPr>
          <w:i/>
          <w:sz w:val="20"/>
          <w:szCs w:val="20"/>
        </w:rPr>
        <w:t xml:space="preserve"> publ</w:t>
      </w:r>
      <w:r w:rsidRPr="005D6730">
        <w:rPr>
          <w:i/>
          <w:sz w:val="20"/>
          <w:szCs w:val="20"/>
        </w:rPr>
        <w:t>ié</w:t>
      </w:r>
      <w:r w:rsidR="00077AA1" w:rsidRPr="005D6730">
        <w:rPr>
          <w:i/>
          <w:sz w:val="20"/>
          <w:szCs w:val="20"/>
        </w:rPr>
        <w:t xml:space="preserve"> p</w:t>
      </w:r>
      <w:r w:rsidRPr="005D6730">
        <w:rPr>
          <w:i/>
          <w:sz w:val="20"/>
          <w:szCs w:val="20"/>
        </w:rPr>
        <w:t>ar le chanoine Ulysse Chevalier</w:t>
      </w:r>
      <w:r>
        <w:rPr>
          <w:sz w:val="20"/>
          <w:szCs w:val="20"/>
        </w:rPr>
        <w:t>. Paris : Picard, 1912.</w:t>
      </w:r>
    </w:p>
    <w:p w14:paraId="4828E4FF" w14:textId="77777777" w:rsidR="008B1478" w:rsidRDefault="008B1478" w:rsidP="008B1478">
      <w:pPr>
        <w:ind w:left="709" w:hanging="709"/>
        <w:rPr>
          <w:sz w:val="20"/>
          <w:szCs w:val="20"/>
        </w:rPr>
      </w:pPr>
      <w:r w:rsidRPr="000C6A24">
        <w:rPr>
          <w:sz w:val="20"/>
          <w:szCs w:val="20"/>
        </w:rPr>
        <w:t>CHEVALIER (U.)</w:t>
      </w:r>
      <w:r>
        <w:rPr>
          <w:sz w:val="20"/>
          <w:szCs w:val="20"/>
        </w:rPr>
        <w:t>,</w:t>
      </w:r>
      <w:r w:rsidRPr="000C6A24">
        <w:rPr>
          <w:sz w:val="20"/>
          <w:szCs w:val="20"/>
        </w:rPr>
        <w:t xml:space="preserve"> </w:t>
      </w:r>
      <w:r w:rsidRPr="000C6A24">
        <w:rPr>
          <w:i/>
          <w:sz w:val="20"/>
          <w:szCs w:val="20"/>
        </w:rPr>
        <w:t>Regeste dauphinois ou répertoire chronologique et analytique des documents imprimés et manuscrits relatifs à l'histoire du Dauphiné, des origines chrétiennes à l'année 1349</w:t>
      </w:r>
      <w:r w:rsidRPr="000C6A24">
        <w:rPr>
          <w:sz w:val="20"/>
          <w:szCs w:val="20"/>
        </w:rPr>
        <w:t>. Valence, 1913-1926, 7 vol.</w:t>
      </w:r>
    </w:p>
    <w:p w14:paraId="264D7258" w14:textId="77777777" w:rsidR="00072417" w:rsidRPr="00072417" w:rsidRDefault="00072417" w:rsidP="00072417">
      <w:pPr>
        <w:ind w:left="709" w:hanging="709"/>
        <w:rPr>
          <w:iCs/>
          <w:sz w:val="20"/>
          <w:szCs w:val="20"/>
        </w:rPr>
      </w:pPr>
      <w:r w:rsidRPr="00072417">
        <w:rPr>
          <w:iCs/>
          <w:sz w:val="20"/>
          <w:szCs w:val="20"/>
        </w:rPr>
        <w:t xml:space="preserve">GABAYET (F.), </w:t>
      </w:r>
      <w:r w:rsidRPr="00072417">
        <w:rPr>
          <w:i/>
          <w:iCs/>
          <w:sz w:val="20"/>
          <w:szCs w:val="20"/>
        </w:rPr>
        <w:t>Inventaire d'archéologie rurale et évolution du peuplement dans le canton de Beaurepaire du Ve siècle à 1349</w:t>
      </w:r>
      <w:r w:rsidRPr="00072417">
        <w:rPr>
          <w:iCs/>
          <w:sz w:val="20"/>
          <w:szCs w:val="20"/>
        </w:rPr>
        <w:t>, T.E.R. de Maîtrise, sous la direction de P. Paravy, Université de Grenoble, 1991, 2 vol., 176 et 67 p.</w:t>
      </w:r>
    </w:p>
    <w:p w14:paraId="3D12AAB9" w14:textId="41E142BE" w:rsidR="00D724C3" w:rsidRDefault="005D10D3">
      <w:pPr>
        <w:rPr>
          <w:sz w:val="20"/>
          <w:szCs w:val="20"/>
        </w:rPr>
      </w:pPr>
      <w:r w:rsidRPr="001A04E1">
        <w:rPr>
          <w:sz w:val="20"/>
          <w:szCs w:val="20"/>
        </w:rPr>
        <w:t xml:space="preserve">GONIN (D.), </w:t>
      </w:r>
      <w:r w:rsidR="001A04E1" w:rsidRPr="00026B6B">
        <w:rPr>
          <w:i/>
          <w:sz w:val="20"/>
          <w:szCs w:val="20"/>
        </w:rPr>
        <w:t>Plaine de la Bièvre (38), prospection inventaire diachronique</w:t>
      </w:r>
      <w:r w:rsidR="001A04E1">
        <w:rPr>
          <w:sz w:val="20"/>
          <w:szCs w:val="20"/>
        </w:rPr>
        <w:t>. Rapport 2012</w:t>
      </w:r>
      <w:r w:rsidR="00026B6B">
        <w:rPr>
          <w:sz w:val="20"/>
          <w:szCs w:val="20"/>
        </w:rPr>
        <w:t>,</w:t>
      </w:r>
      <w:r w:rsidR="001A04E1">
        <w:rPr>
          <w:sz w:val="20"/>
          <w:szCs w:val="20"/>
        </w:rPr>
        <w:t xml:space="preserve"> </w:t>
      </w:r>
      <w:r w:rsidR="00026B6B">
        <w:rPr>
          <w:sz w:val="20"/>
          <w:szCs w:val="20"/>
        </w:rPr>
        <w:t>p. 87-89</w:t>
      </w:r>
      <w:r w:rsidR="001A04E1">
        <w:rPr>
          <w:sz w:val="20"/>
          <w:szCs w:val="20"/>
        </w:rPr>
        <w:t>.</w:t>
      </w:r>
    </w:p>
    <w:p w14:paraId="3FA73055" w14:textId="1F006FF2" w:rsidR="00D724C3" w:rsidRDefault="00026B6B">
      <w:pPr>
        <w:rPr>
          <w:sz w:val="20"/>
          <w:szCs w:val="20"/>
        </w:rPr>
      </w:pPr>
      <w:r w:rsidRPr="001A04E1">
        <w:rPr>
          <w:sz w:val="20"/>
          <w:szCs w:val="20"/>
        </w:rPr>
        <w:t xml:space="preserve">GONIN (D.), </w:t>
      </w:r>
      <w:r w:rsidRPr="00026B6B">
        <w:rPr>
          <w:i/>
          <w:sz w:val="20"/>
          <w:szCs w:val="20"/>
        </w:rPr>
        <w:t>Plaine de la Bièvre (38), prospection inventaire diachronique</w:t>
      </w:r>
      <w:r>
        <w:rPr>
          <w:sz w:val="20"/>
          <w:szCs w:val="20"/>
        </w:rPr>
        <w:t>. Rapport 2014</w:t>
      </w:r>
      <w:r w:rsidR="00975F7A">
        <w:rPr>
          <w:sz w:val="20"/>
          <w:szCs w:val="20"/>
        </w:rPr>
        <w:t>, p. 171</w:t>
      </w:r>
    </w:p>
    <w:p w14:paraId="3B11170B" w14:textId="77777777" w:rsidR="00593F57" w:rsidRDefault="00593F57">
      <w:pPr>
        <w:rPr>
          <w:sz w:val="20"/>
          <w:szCs w:val="20"/>
        </w:rPr>
      </w:pPr>
    </w:p>
    <w:p w14:paraId="315FABF5" w14:textId="77777777" w:rsidR="000661A2" w:rsidRDefault="000661A2">
      <w:pPr>
        <w:rPr>
          <w:b/>
          <w:szCs w:val="24"/>
        </w:rPr>
      </w:pPr>
      <w:r w:rsidRPr="000661A2">
        <w:rPr>
          <w:b/>
          <w:szCs w:val="24"/>
        </w:rPr>
        <w:t>Iconographie</w:t>
      </w:r>
      <w:r>
        <w:rPr>
          <w:b/>
          <w:szCs w:val="24"/>
        </w:rPr>
        <w:t xml:space="preserve"> et relevés</w:t>
      </w:r>
    </w:p>
    <w:p w14:paraId="3E54B144" w14:textId="77777777" w:rsidR="000661A2" w:rsidRPr="00065621" w:rsidRDefault="000661A2">
      <w:pPr>
        <w:rPr>
          <w:i/>
          <w:sz w:val="20"/>
          <w:szCs w:val="20"/>
        </w:rPr>
      </w:pPr>
      <w:r w:rsidRPr="00065621">
        <w:rPr>
          <w:i/>
          <w:sz w:val="20"/>
          <w:szCs w:val="20"/>
        </w:rPr>
        <w:t>Gravures, photos anciennes, diapositives, photos numériques, plans anciens, relevés…</w:t>
      </w:r>
    </w:p>
    <w:p w14:paraId="39D9F763" w14:textId="342DCC88" w:rsidR="00875198" w:rsidRDefault="001A04E1">
      <w:pPr>
        <w:rPr>
          <w:sz w:val="20"/>
          <w:szCs w:val="20"/>
        </w:rPr>
      </w:pPr>
      <w:r>
        <w:rPr>
          <w:sz w:val="20"/>
          <w:szCs w:val="20"/>
        </w:rPr>
        <w:t>Photographies aériennes : Denis Gonin</w:t>
      </w:r>
    </w:p>
    <w:p w14:paraId="6586F163" w14:textId="2F2FE848" w:rsidR="00487C05" w:rsidRDefault="003D4FD5">
      <w:pPr>
        <w:rPr>
          <w:sz w:val="20"/>
          <w:szCs w:val="20"/>
        </w:rPr>
      </w:pPr>
      <w:r>
        <w:rPr>
          <w:sz w:val="20"/>
          <w:szCs w:val="20"/>
        </w:rPr>
        <w:t>Site « Remonter le temps » : campagnes de photographies aériennes anciennes, vues</w:t>
      </w:r>
      <w:r w:rsidR="0005320F">
        <w:rPr>
          <w:sz w:val="20"/>
          <w:szCs w:val="20"/>
        </w:rPr>
        <w:t>.</w:t>
      </w:r>
    </w:p>
    <w:p w14:paraId="496A2666" w14:textId="77777777" w:rsidR="0005320F" w:rsidRDefault="0005320F">
      <w:pPr>
        <w:rPr>
          <w:sz w:val="20"/>
          <w:szCs w:val="20"/>
        </w:rPr>
      </w:pPr>
    </w:p>
    <w:p w14:paraId="04E75EAD" w14:textId="77777777" w:rsidR="00570A24" w:rsidRPr="00570A24" w:rsidRDefault="00570A24" w:rsidP="00570A24">
      <w:pPr>
        <w:rPr>
          <w:b/>
          <w:szCs w:val="24"/>
        </w:rPr>
      </w:pPr>
      <w:r>
        <w:rPr>
          <w:b/>
          <w:szCs w:val="24"/>
        </w:rPr>
        <w:t>Collections</w:t>
      </w:r>
    </w:p>
    <w:p w14:paraId="3B27C20E" w14:textId="77777777" w:rsidR="00570A24" w:rsidRDefault="00540F19">
      <w:pPr>
        <w:rPr>
          <w:i/>
          <w:sz w:val="20"/>
          <w:szCs w:val="20"/>
        </w:rPr>
      </w:pPr>
      <w:r>
        <w:rPr>
          <w:i/>
          <w:sz w:val="20"/>
          <w:szCs w:val="20"/>
        </w:rPr>
        <w:t>Objets issus du site</w:t>
      </w:r>
    </w:p>
    <w:p w14:paraId="79987D2B" w14:textId="3DAB5A0E" w:rsidR="005D10D3" w:rsidRPr="001A04E1" w:rsidRDefault="001A04E1">
      <w:pPr>
        <w:rPr>
          <w:sz w:val="20"/>
          <w:szCs w:val="20"/>
        </w:rPr>
      </w:pPr>
      <w:r>
        <w:rPr>
          <w:sz w:val="20"/>
          <w:szCs w:val="20"/>
        </w:rPr>
        <w:t xml:space="preserve">Pas de </w:t>
      </w:r>
      <w:r w:rsidR="001A6B5A">
        <w:rPr>
          <w:sz w:val="20"/>
          <w:szCs w:val="20"/>
        </w:rPr>
        <w:t>prospection pédestre</w:t>
      </w:r>
      <w:r>
        <w:rPr>
          <w:sz w:val="20"/>
          <w:szCs w:val="20"/>
        </w:rPr>
        <w:t xml:space="preserve"> réalisée.</w:t>
      </w:r>
    </w:p>
    <w:p w14:paraId="21148449" w14:textId="77777777" w:rsidR="005D10D3" w:rsidRDefault="005D10D3">
      <w:pPr>
        <w:spacing w:line="240" w:lineRule="atLeast"/>
        <w:rPr>
          <w:b/>
        </w:rPr>
      </w:pPr>
      <w:r>
        <w:rPr>
          <w:b/>
        </w:rPr>
        <w:br w:type="page"/>
      </w:r>
    </w:p>
    <w:p w14:paraId="2F5017AA" w14:textId="6A06C731" w:rsidR="00570A24" w:rsidRPr="00570A24" w:rsidRDefault="00656DB7" w:rsidP="00570A24">
      <w:pPr>
        <w:jc w:val="center"/>
        <w:rPr>
          <w:b/>
        </w:rPr>
      </w:pPr>
      <w:r>
        <w:rPr>
          <w:b/>
        </w:rPr>
        <w:lastRenderedPageBreak/>
        <w:t>FARAMANS – Château</w:t>
      </w:r>
      <w:r w:rsidR="00570A24">
        <w:rPr>
          <w:b/>
        </w:rPr>
        <w:t xml:space="preserve"> – Les textes</w:t>
      </w:r>
    </w:p>
    <w:p w14:paraId="17789E2E" w14:textId="184BC0F6" w:rsidR="004735FF" w:rsidRPr="00570A24" w:rsidRDefault="004735FF" w:rsidP="00570A24">
      <w:pPr>
        <w:rPr>
          <w:sz w:val="20"/>
          <w:szCs w:val="20"/>
        </w:rPr>
      </w:pPr>
      <w:r>
        <w:rPr>
          <w:sz w:val="20"/>
          <w:szCs w:val="20"/>
        </w:rPr>
        <w:t>Rédacteur</w:t>
      </w:r>
      <w:r w:rsidR="006D499B">
        <w:rPr>
          <w:sz w:val="20"/>
          <w:szCs w:val="20"/>
        </w:rPr>
        <w:t xml:space="preserve"> : </w:t>
      </w:r>
      <w:r w:rsidR="00656DB7">
        <w:rPr>
          <w:sz w:val="20"/>
          <w:szCs w:val="20"/>
        </w:rPr>
        <w:t xml:space="preserve">J.-P. Moyne </w:t>
      </w:r>
      <w:r>
        <w:rPr>
          <w:sz w:val="20"/>
          <w:szCs w:val="20"/>
        </w:rPr>
        <w:t>(</w:t>
      </w:r>
      <w:r w:rsidRPr="004735FF">
        <w:rPr>
          <w:i/>
          <w:sz w:val="20"/>
          <w:szCs w:val="20"/>
        </w:rPr>
        <w:t>si plusieurs, noter l’ensemble des participants, avec la date de leur intervention</w:t>
      </w:r>
      <w:r>
        <w:rPr>
          <w:sz w:val="20"/>
          <w:szCs w:val="20"/>
        </w:rPr>
        <w:t>)</w:t>
      </w:r>
    </w:p>
    <w:p w14:paraId="09590D8D" w14:textId="77777777" w:rsidR="00AB3FC6" w:rsidRPr="00AB3FC6" w:rsidRDefault="00AB3FC6" w:rsidP="00AB3FC6">
      <w:pPr>
        <w:rPr>
          <w:rFonts w:asciiTheme="minorHAnsi" w:hAnsiTheme="minorHAnsi"/>
          <w:bCs/>
          <w:color w:val="FF0000"/>
          <w:sz w:val="20"/>
          <w:szCs w:val="20"/>
        </w:rPr>
      </w:pPr>
      <w:r w:rsidRPr="00AB3FC6">
        <w:rPr>
          <w:rFonts w:asciiTheme="minorHAnsi" w:hAnsiTheme="minorHAnsi"/>
          <w:bCs/>
          <w:color w:val="FF0000"/>
          <w:sz w:val="20"/>
          <w:szCs w:val="20"/>
        </w:rPr>
        <w:t>en rouge les ajouts et compléments à prévoir</w:t>
      </w:r>
    </w:p>
    <w:p w14:paraId="38698E99" w14:textId="77777777" w:rsidR="00AB3FC6" w:rsidRPr="00AB3FC6" w:rsidRDefault="00AB3FC6" w:rsidP="00AB3FC6">
      <w:pPr>
        <w:rPr>
          <w:rFonts w:asciiTheme="minorHAnsi" w:hAnsiTheme="minorHAnsi"/>
          <w:bCs/>
          <w:color w:val="7030A0"/>
          <w:sz w:val="20"/>
          <w:szCs w:val="20"/>
        </w:rPr>
      </w:pPr>
      <w:r w:rsidRPr="00AB3FC6">
        <w:rPr>
          <w:rFonts w:asciiTheme="minorHAnsi" w:hAnsiTheme="minorHAnsi"/>
          <w:bCs/>
          <w:color w:val="7030A0"/>
          <w:sz w:val="20"/>
          <w:szCs w:val="20"/>
        </w:rPr>
        <w:t>en violet les remarques</w:t>
      </w:r>
    </w:p>
    <w:p w14:paraId="44905C26" w14:textId="77777777" w:rsidR="00570A24" w:rsidRDefault="00570A24">
      <w:pPr>
        <w:rPr>
          <w:sz w:val="20"/>
          <w:szCs w:val="20"/>
        </w:rPr>
      </w:pPr>
    </w:p>
    <w:p w14:paraId="712BEC1A" w14:textId="77777777" w:rsidR="00570A24" w:rsidRPr="00570A24" w:rsidRDefault="00570A24" w:rsidP="00570A24">
      <w:pPr>
        <w:rPr>
          <w:sz w:val="20"/>
          <w:szCs w:val="20"/>
        </w:rPr>
      </w:pPr>
      <w:r w:rsidRPr="00570A24">
        <w:rPr>
          <w:b/>
          <w:bCs/>
          <w:sz w:val="20"/>
          <w:szCs w:val="20"/>
        </w:rPr>
        <w:t xml:space="preserve">Jour, mois, année </w:t>
      </w:r>
      <w:r w:rsidRPr="00570A24">
        <w:rPr>
          <w:sz w:val="20"/>
          <w:szCs w:val="20"/>
        </w:rPr>
        <w:t xml:space="preserve"> - Référence </w:t>
      </w:r>
      <w:r w:rsidR="00540F19">
        <w:rPr>
          <w:sz w:val="20"/>
          <w:szCs w:val="20"/>
        </w:rPr>
        <w:t>vue</w:t>
      </w:r>
    </w:p>
    <w:p w14:paraId="3D0D9A88" w14:textId="77777777" w:rsidR="00570A24" w:rsidRPr="00570A24" w:rsidRDefault="00540F19" w:rsidP="00570A24">
      <w:pPr>
        <w:rPr>
          <w:sz w:val="20"/>
          <w:szCs w:val="20"/>
        </w:rPr>
      </w:pPr>
      <w:r>
        <w:rPr>
          <w:sz w:val="20"/>
          <w:szCs w:val="20"/>
        </w:rPr>
        <w:t>Contenu : résumé ou transcription complète</w:t>
      </w:r>
    </w:p>
    <w:p w14:paraId="4DEE1B43" w14:textId="77777777" w:rsidR="00570A24" w:rsidRPr="00570A24" w:rsidRDefault="00570A24" w:rsidP="00570A24">
      <w:pPr>
        <w:rPr>
          <w:sz w:val="20"/>
          <w:szCs w:val="20"/>
        </w:rPr>
      </w:pPr>
      <w:r w:rsidRPr="00570A24">
        <w:rPr>
          <w:sz w:val="20"/>
          <w:szCs w:val="20"/>
        </w:rPr>
        <w:t>réf. : Référence à consulter</w:t>
      </w:r>
    </w:p>
    <w:p w14:paraId="783B5094" w14:textId="77777777" w:rsidR="00570A24" w:rsidRDefault="00570A24">
      <w:pPr>
        <w:rPr>
          <w:sz w:val="20"/>
          <w:szCs w:val="20"/>
        </w:rPr>
      </w:pPr>
    </w:p>
    <w:p w14:paraId="38DEF284" w14:textId="4FB5CB66" w:rsidR="00656DB7" w:rsidRPr="00656DB7" w:rsidRDefault="00656DB7" w:rsidP="00656DB7">
      <w:pPr>
        <w:rPr>
          <w:rFonts w:asciiTheme="minorHAnsi" w:hAnsiTheme="minorHAnsi"/>
          <w:b/>
          <w:sz w:val="20"/>
          <w:szCs w:val="20"/>
        </w:rPr>
      </w:pPr>
      <w:r w:rsidRPr="00CC3BF0">
        <w:rPr>
          <w:rFonts w:asciiTheme="minorHAnsi" w:hAnsiTheme="minorHAnsi"/>
          <w:b/>
          <w:sz w:val="20"/>
          <w:szCs w:val="20"/>
        </w:rPr>
        <w:t>28 novembre 997</w:t>
      </w:r>
      <w:r w:rsidRPr="00656DB7">
        <w:rPr>
          <w:rFonts w:asciiTheme="minorHAnsi" w:hAnsiTheme="minorHAnsi"/>
          <w:bCs/>
          <w:sz w:val="20"/>
          <w:szCs w:val="20"/>
        </w:rPr>
        <w:t xml:space="preserve"> - </w:t>
      </w:r>
      <w:r w:rsidRPr="00CC3BF0">
        <w:rPr>
          <w:rFonts w:asciiTheme="minorHAnsi" w:hAnsiTheme="minorHAnsi"/>
          <w:sz w:val="20"/>
          <w:szCs w:val="20"/>
        </w:rPr>
        <w:t xml:space="preserve">CHEVALIER (U.), </w:t>
      </w:r>
      <w:r w:rsidRPr="00CC3BF0">
        <w:rPr>
          <w:rFonts w:asciiTheme="minorHAnsi" w:hAnsiTheme="minorHAnsi"/>
          <w:i/>
          <w:sz w:val="20"/>
          <w:szCs w:val="20"/>
        </w:rPr>
        <w:t>Regeste dauphinois</w:t>
      </w:r>
      <w:r w:rsidRPr="00CC3BF0">
        <w:rPr>
          <w:rFonts w:asciiTheme="minorHAnsi" w:hAnsiTheme="minorHAnsi"/>
          <w:sz w:val="20"/>
          <w:szCs w:val="20"/>
        </w:rPr>
        <w:t>, tome I, n°1526.</w:t>
      </w:r>
    </w:p>
    <w:p w14:paraId="0E292C6F" w14:textId="77777777" w:rsidR="005D10D3" w:rsidRDefault="00656DB7" w:rsidP="00656DB7">
      <w:pPr>
        <w:rPr>
          <w:rFonts w:asciiTheme="minorHAnsi" w:hAnsiTheme="minorHAnsi"/>
          <w:i/>
          <w:iCs/>
          <w:sz w:val="20"/>
          <w:szCs w:val="20"/>
          <w:lang w:val="en-US"/>
        </w:rPr>
      </w:pPr>
      <w:r w:rsidRPr="00CC3BF0">
        <w:rPr>
          <w:rFonts w:asciiTheme="minorHAnsi" w:hAnsiTheme="minorHAnsi"/>
          <w:sz w:val="20"/>
          <w:szCs w:val="20"/>
        </w:rPr>
        <w:t>Echa</w:t>
      </w:r>
      <w:r w:rsidR="005D10D3">
        <w:rPr>
          <w:rFonts w:asciiTheme="minorHAnsi" w:hAnsiTheme="minorHAnsi"/>
          <w:sz w:val="20"/>
          <w:szCs w:val="20"/>
        </w:rPr>
        <w:t>n</w:t>
      </w:r>
      <w:r w:rsidRPr="00CC3BF0">
        <w:rPr>
          <w:rFonts w:asciiTheme="minorHAnsi" w:hAnsiTheme="minorHAnsi"/>
          <w:sz w:val="20"/>
          <w:szCs w:val="20"/>
        </w:rPr>
        <w:t xml:space="preserve">ge de Thibaud </w:t>
      </w:r>
      <w:r w:rsidRPr="00CC3BF0">
        <w:rPr>
          <w:rFonts w:asciiTheme="minorHAnsi" w:hAnsiTheme="minorHAnsi"/>
          <w:iCs/>
          <w:sz w:val="20"/>
          <w:szCs w:val="20"/>
        </w:rPr>
        <w:t>(</w:t>
      </w:r>
      <w:r w:rsidRPr="00CC3BF0">
        <w:rPr>
          <w:rFonts w:asciiTheme="minorHAnsi" w:hAnsiTheme="minorHAnsi"/>
          <w:i/>
          <w:iCs/>
          <w:sz w:val="20"/>
          <w:szCs w:val="20"/>
        </w:rPr>
        <w:t>Teotbaldus</w:t>
      </w:r>
      <w:r w:rsidRPr="00CC3BF0">
        <w:rPr>
          <w:rFonts w:asciiTheme="minorHAnsi" w:hAnsiTheme="minorHAnsi"/>
          <w:iCs/>
          <w:sz w:val="20"/>
          <w:szCs w:val="20"/>
        </w:rPr>
        <w:t xml:space="preserve">), </w:t>
      </w:r>
      <w:r w:rsidRPr="00CC3BF0">
        <w:rPr>
          <w:rFonts w:asciiTheme="minorHAnsi" w:hAnsiTheme="minorHAnsi"/>
          <w:sz w:val="20"/>
          <w:szCs w:val="20"/>
        </w:rPr>
        <w:t xml:space="preserve">archevêque de Vienne, et sa congrégation, avec Lambert, évêque de Valence, et la sienne. Les chanoines de St-Maurice cèdent un manse à Bésayes </w:t>
      </w:r>
      <w:r w:rsidRPr="00CC3BF0">
        <w:rPr>
          <w:rFonts w:asciiTheme="minorHAnsi" w:hAnsiTheme="minorHAnsi"/>
          <w:iCs/>
          <w:sz w:val="20"/>
          <w:szCs w:val="20"/>
        </w:rPr>
        <w:t>(</w:t>
      </w:r>
      <w:r w:rsidRPr="00CC3BF0">
        <w:rPr>
          <w:rFonts w:asciiTheme="minorHAnsi" w:hAnsiTheme="minorHAnsi"/>
          <w:i/>
          <w:iCs/>
          <w:sz w:val="20"/>
          <w:szCs w:val="20"/>
        </w:rPr>
        <w:t>villa Basaicas</w:t>
      </w:r>
      <w:r w:rsidRPr="00CC3BF0">
        <w:rPr>
          <w:rFonts w:asciiTheme="minorHAnsi" w:hAnsiTheme="minorHAnsi"/>
          <w:iCs/>
          <w:sz w:val="20"/>
          <w:szCs w:val="20"/>
        </w:rPr>
        <w:t xml:space="preserve">), </w:t>
      </w:r>
      <w:r w:rsidRPr="00CC3BF0">
        <w:rPr>
          <w:rFonts w:asciiTheme="minorHAnsi" w:hAnsiTheme="minorHAnsi"/>
          <w:sz w:val="20"/>
          <w:szCs w:val="20"/>
        </w:rPr>
        <w:t xml:space="preserve">dans le pagus de Valence, que le comte Adémar leur avait donné ; les chanoines de St-Apollinaire abandonnent un manse à Faramans </w:t>
      </w:r>
      <w:r w:rsidRPr="00CC3BF0">
        <w:rPr>
          <w:rFonts w:asciiTheme="minorHAnsi" w:hAnsiTheme="minorHAnsi"/>
          <w:iCs/>
          <w:sz w:val="20"/>
          <w:szCs w:val="20"/>
        </w:rPr>
        <w:t>(</w:t>
      </w:r>
      <w:r w:rsidRPr="00CC3BF0">
        <w:rPr>
          <w:rFonts w:asciiTheme="minorHAnsi" w:hAnsiTheme="minorHAnsi"/>
          <w:i/>
          <w:iCs/>
          <w:sz w:val="20"/>
          <w:szCs w:val="20"/>
        </w:rPr>
        <w:t>villa Faramannis</w:t>
      </w:r>
      <w:r w:rsidRPr="00CC3BF0">
        <w:rPr>
          <w:rFonts w:asciiTheme="minorHAnsi" w:hAnsiTheme="minorHAnsi"/>
          <w:iCs/>
          <w:sz w:val="20"/>
          <w:szCs w:val="20"/>
        </w:rPr>
        <w:t>),</w:t>
      </w:r>
      <w:r w:rsidRPr="00CC3BF0">
        <w:rPr>
          <w:rFonts w:asciiTheme="minorHAnsi" w:hAnsiTheme="minorHAnsi"/>
          <w:i/>
          <w:iCs/>
          <w:sz w:val="20"/>
          <w:szCs w:val="20"/>
        </w:rPr>
        <w:t xml:space="preserve"> </w:t>
      </w:r>
      <w:r w:rsidRPr="00CC3BF0">
        <w:rPr>
          <w:rFonts w:asciiTheme="minorHAnsi" w:hAnsiTheme="minorHAnsi"/>
          <w:sz w:val="20"/>
          <w:szCs w:val="20"/>
        </w:rPr>
        <w:t xml:space="preserve">dans le pagus de Sermorens </w:t>
      </w:r>
      <w:r w:rsidRPr="00CC3BF0">
        <w:rPr>
          <w:rFonts w:asciiTheme="minorHAnsi" w:hAnsiTheme="minorHAnsi"/>
          <w:iCs/>
          <w:sz w:val="20"/>
          <w:szCs w:val="20"/>
        </w:rPr>
        <w:t>(</w:t>
      </w:r>
      <w:r w:rsidRPr="00CC3BF0">
        <w:rPr>
          <w:rFonts w:asciiTheme="minorHAnsi" w:hAnsiTheme="minorHAnsi"/>
          <w:i/>
          <w:iCs/>
          <w:sz w:val="20"/>
          <w:szCs w:val="20"/>
        </w:rPr>
        <w:t>Salmoracen.</w:t>
      </w:r>
      <w:r w:rsidRPr="00CC3BF0">
        <w:rPr>
          <w:rFonts w:asciiTheme="minorHAnsi" w:hAnsiTheme="minorHAnsi"/>
          <w:iCs/>
          <w:sz w:val="20"/>
          <w:szCs w:val="20"/>
        </w:rPr>
        <w:t xml:space="preserve">). </w:t>
      </w:r>
      <w:r w:rsidRPr="00CC3BF0">
        <w:rPr>
          <w:rFonts w:asciiTheme="minorHAnsi" w:hAnsiTheme="minorHAnsi"/>
          <w:i/>
          <w:iCs/>
          <w:sz w:val="20"/>
          <w:szCs w:val="20"/>
        </w:rPr>
        <w:t xml:space="preserve">Ado præpositus </w:t>
      </w:r>
      <w:r w:rsidRPr="00CC3BF0">
        <w:rPr>
          <w:rFonts w:asciiTheme="minorHAnsi" w:hAnsiTheme="minorHAnsi"/>
          <w:sz w:val="20"/>
          <w:szCs w:val="20"/>
        </w:rPr>
        <w:t xml:space="preserve">[de Vienne], </w:t>
      </w:r>
      <w:r w:rsidRPr="00CC3BF0">
        <w:rPr>
          <w:rFonts w:asciiTheme="minorHAnsi" w:hAnsiTheme="minorHAnsi"/>
          <w:i/>
          <w:iCs/>
          <w:sz w:val="20"/>
          <w:szCs w:val="20"/>
        </w:rPr>
        <w:t xml:space="preserve">Wigo abbas, Bermundus decanus, Isarnus, archidiaconus, etc. </w:t>
      </w:r>
      <w:r w:rsidRPr="00CC3BF0">
        <w:rPr>
          <w:rFonts w:asciiTheme="minorHAnsi" w:hAnsiTheme="minorHAnsi"/>
          <w:i/>
          <w:iCs/>
          <w:sz w:val="20"/>
          <w:szCs w:val="20"/>
          <w:lang w:val="en-US"/>
        </w:rPr>
        <w:t xml:space="preserve">Archimbaldus, archiclavis S. Apollinaris... dat... </w:t>
      </w:r>
      <w:r w:rsidRPr="00CC3BF0">
        <w:rPr>
          <w:rFonts w:asciiTheme="minorHAnsi" w:hAnsiTheme="minorHAnsi"/>
          <w:i/>
          <w:sz w:val="20"/>
          <w:szCs w:val="20"/>
          <w:lang w:val="en-US"/>
        </w:rPr>
        <w:t>a°</w:t>
      </w:r>
      <w:r w:rsidRPr="00CC3BF0">
        <w:rPr>
          <w:rFonts w:asciiTheme="minorHAnsi" w:hAnsiTheme="minorHAnsi"/>
          <w:sz w:val="20"/>
          <w:szCs w:val="20"/>
          <w:lang w:val="en-US"/>
        </w:rPr>
        <w:t xml:space="preserve"> 5 </w:t>
      </w:r>
      <w:r w:rsidRPr="00CC3BF0">
        <w:rPr>
          <w:rFonts w:asciiTheme="minorHAnsi" w:hAnsiTheme="minorHAnsi"/>
          <w:i/>
          <w:iCs/>
          <w:sz w:val="20"/>
          <w:szCs w:val="20"/>
          <w:lang w:val="en-US"/>
        </w:rPr>
        <w:t>regn. Radulfo rege.</w:t>
      </w:r>
    </w:p>
    <w:p w14:paraId="5C0A7384" w14:textId="5C9A53D2" w:rsidR="00656DB7" w:rsidRPr="00CC3BF0" w:rsidRDefault="00656DB7" w:rsidP="00656DB7">
      <w:pPr>
        <w:rPr>
          <w:rFonts w:asciiTheme="minorHAnsi" w:eastAsia="BookmanOldStyle" w:hAnsiTheme="minorHAnsi"/>
          <w:sz w:val="20"/>
          <w:szCs w:val="20"/>
        </w:rPr>
      </w:pPr>
      <w:r w:rsidRPr="00CC3BF0">
        <w:rPr>
          <w:rFonts w:asciiTheme="minorHAnsi" w:hAnsiTheme="minorHAnsi"/>
          <w:sz w:val="20"/>
          <w:szCs w:val="20"/>
          <w:lang w:val="en-US"/>
        </w:rPr>
        <w:t xml:space="preserve">Mss. : </w:t>
      </w:r>
      <w:r w:rsidRPr="00CC3BF0">
        <w:rPr>
          <w:rFonts w:asciiTheme="minorHAnsi" w:eastAsia="BookmanOldStyle" w:hAnsiTheme="minorHAnsi"/>
          <w:sz w:val="20"/>
          <w:szCs w:val="20"/>
          <w:lang w:val="en-US"/>
        </w:rPr>
        <w:t xml:space="preserve">Baluze, LXXV, 337. </w:t>
      </w:r>
      <w:r w:rsidRPr="00CC3BF0">
        <w:rPr>
          <w:rFonts w:asciiTheme="minorHAnsi" w:eastAsia="BookmanOldStyle" w:hAnsiTheme="minorHAnsi"/>
          <w:sz w:val="20"/>
          <w:szCs w:val="20"/>
        </w:rPr>
        <w:t xml:space="preserve">SECOUSSE, II. RIVAZ, </w:t>
      </w:r>
      <w:r w:rsidRPr="00CC3BF0">
        <w:rPr>
          <w:rFonts w:asciiTheme="minorHAnsi" w:hAnsiTheme="minorHAnsi"/>
          <w:i/>
          <w:iCs/>
          <w:sz w:val="20"/>
          <w:szCs w:val="20"/>
        </w:rPr>
        <w:t xml:space="preserve">Diplom. de Bourg. </w:t>
      </w:r>
      <w:r w:rsidRPr="00CC3BF0">
        <w:rPr>
          <w:rFonts w:asciiTheme="minorHAnsi" w:eastAsia="BookmanOldStyle" w:hAnsiTheme="minorHAnsi"/>
          <w:sz w:val="20"/>
          <w:szCs w:val="20"/>
        </w:rPr>
        <w:t xml:space="preserve">I, n°114 (Anal. 23, 65). - </w:t>
      </w:r>
      <w:r w:rsidRPr="00CC3BF0">
        <w:rPr>
          <w:rFonts w:asciiTheme="minorHAnsi" w:hAnsiTheme="minorHAnsi"/>
          <w:i/>
          <w:iCs/>
          <w:sz w:val="20"/>
          <w:szCs w:val="20"/>
        </w:rPr>
        <w:t xml:space="preserve">Gallia christ. nova, </w:t>
      </w:r>
      <w:r w:rsidRPr="00CC3BF0">
        <w:rPr>
          <w:rFonts w:asciiTheme="minorHAnsi" w:eastAsia="BookmanOldStyle" w:hAnsiTheme="minorHAnsi"/>
          <w:sz w:val="20"/>
          <w:szCs w:val="20"/>
        </w:rPr>
        <w:t xml:space="preserve">XVI, instr. 18. CHARVET, </w:t>
      </w:r>
      <w:r w:rsidRPr="00CC3BF0">
        <w:rPr>
          <w:rFonts w:asciiTheme="minorHAnsi" w:hAnsiTheme="minorHAnsi"/>
          <w:sz w:val="20"/>
          <w:szCs w:val="20"/>
        </w:rPr>
        <w:t xml:space="preserve">270. </w:t>
      </w:r>
      <w:r w:rsidRPr="00CC3BF0">
        <w:rPr>
          <w:rFonts w:asciiTheme="minorHAnsi" w:hAnsiTheme="minorHAnsi"/>
          <w:i/>
          <w:iCs/>
          <w:sz w:val="20"/>
          <w:szCs w:val="20"/>
        </w:rPr>
        <w:t>Rev. de Vienne</w:t>
      </w:r>
      <w:r w:rsidRPr="00CC3BF0">
        <w:rPr>
          <w:rFonts w:asciiTheme="minorHAnsi" w:hAnsiTheme="minorHAnsi"/>
          <w:iCs/>
          <w:sz w:val="20"/>
          <w:szCs w:val="20"/>
        </w:rPr>
        <w:t xml:space="preserve">, II, </w:t>
      </w:r>
      <w:r w:rsidRPr="00CC3BF0">
        <w:rPr>
          <w:rFonts w:asciiTheme="minorHAnsi" w:eastAsia="BookmanOldStyle" w:hAnsiTheme="minorHAnsi"/>
          <w:sz w:val="20"/>
          <w:szCs w:val="20"/>
        </w:rPr>
        <w:t xml:space="preserve">133. TERREBASSE, </w:t>
      </w:r>
      <w:r w:rsidRPr="00CC3BF0">
        <w:rPr>
          <w:rFonts w:asciiTheme="minorHAnsi" w:hAnsiTheme="minorHAnsi"/>
          <w:i/>
          <w:iCs/>
          <w:sz w:val="20"/>
          <w:szCs w:val="20"/>
        </w:rPr>
        <w:t xml:space="preserve">Inscr. </w:t>
      </w:r>
      <w:r w:rsidRPr="00CC3BF0">
        <w:rPr>
          <w:rFonts w:asciiTheme="minorHAnsi" w:hAnsiTheme="minorHAnsi"/>
          <w:iCs/>
          <w:sz w:val="20"/>
          <w:szCs w:val="20"/>
        </w:rPr>
        <w:t xml:space="preserve">II, </w:t>
      </w:r>
      <w:r w:rsidRPr="00CC3BF0">
        <w:rPr>
          <w:rFonts w:asciiTheme="minorHAnsi" w:hAnsiTheme="minorHAnsi"/>
          <w:sz w:val="20"/>
          <w:szCs w:val="20"/>
        </w:rPr>
        <w:t xml:space="preserve">125-6. CHEVALIER (U.), </w:t>
      </w:r>
      <w:r w:rsidRPr="00CC3BF0">
        <w:rPr>
          <w:rFonts w:asciiTheme="minorHAnsi" w:hAnsiTheme="minorHAnsi"/>
          <w:i/>
          <w:iCs/>
          <w:sz w:val="20"/>
          <w:szCs w:val="20"/>
        </w:rPr>
        <w:t xml:space="preserve">Cart. de St-Maurice Vienne, </w:t>
      </w:r>
      <w:r w:rsidRPr="00CC3BF0">
        <w:rPr>
          <w:rFonts w:asciiTheme="minorHAnsi" w:eastAsia="BookmanOldStyle" w:hAnsiTheme="minorHAnsi"/>
          <w:sz w:val="20"/>
          <w:szCs w:val="20"/>
        </w:rPr>
        <w:t>26, n°74.</w:t>
      </w:r>
    </w:p>
    <w:p w14:paraId="17FE6653" w14:textId="09084754" w:rsidR="00656DB7" w:rsidRPr="00CC3BF0" w:rsidRDefault="00656DB7" w:rsidP="00656DB7">
      <w:pPr>
        <w:autoSpaceDE w:val="0"/>
        <w:autoSpaceDN w:val="0"/>
        <w:adjustRightInd w:val="0"/>
        <w:rPr>
          <w:rFonts w:asciiTheme="minorHAnsi" w:hAnsiTheme="minorHAnsi"/>
          <w:b/>
          <w:sz w:val="20"/>
          <w:szCs w:val="20"/>
        </w:rPr>
      </w:pPr>
    </w:p>
    <w:p w14:paraId="15A829B0" w14:textId="230B1E8B" w:rsidR="00656DB7" w:rsidRPr="00CC3BF0" w:rsidRDefault="00656DB7" w:rsidP="00656DB7">
      <w:pPr>
        <w:autoSpaceDE w:val="0"/>
        <w:autoSpaceDN w:val="0"/>
        <w:adjustRightInd w:val="0"/>
        <w:rPr>
          <w:rFonts w:asciiTheme="minorHAnsi" w:eastAsia="BookmanOldStyle" w:hAnsiTheme="minorHAnsi" w:cs="BookmanOldStyle"/>
          <w:sz w:val="20"/>
          <w:szCs w:val="20"/>
          <w:lang w:val="en-US"/>
        </w:rPr>
      </w:pPr>
      <w:r w:rsidRPr="00CC3BF0">
        <w:rPr>
          <w:rFonts w:asciiTheme="minorHAnsi" w:eastAsia="BookmanOldStyle" w:hAnsiTheme="minorHAnsi" w:cs="BookmanOldStyle"/>
          <w:b/>
          <w:sz w:val="20"/>
          <w:szCs w:val="20"/>
          <w:lang w:val="en-US"/>
        </w:rPr>
        <w:t xml:space="preserve">(Vers 1122) </w:t>
      </w:r>
      <w:r w:rsidRPr="00CC3BF0">
        <w:rPr>
          <w:rFonts w:asciiTheme="minorHAnsi" w:hAnsiTheme="minorHAnsi"/>
          <w:b/>
          <w:sz w:val="20"/>
          <w:szCs w:val="20"/>
          <w:lang w:val="en-US"/>
        </w:rPr>
        <w:t xml:space="preserve">- </w:t>
      </w:r>
      <w:r w:rsidR="00551161" w:rsidRPr="00CC3BF0">
        <w:rPr>
          <w:rFonts w:asciiTheme="minorHAnsi" w:hAnsiTheme="minorHAnsi"/>
          <w:sz w:val="20"/>
          <w:szCs w:val="20"/>
        </w:rPr>
        <w:t xml:space="preserve">CHEVALIER (U.), </w:t>
      </w:r>
      <w:r w:rsidR="00551161" w:rsidRPr="00CC3BF0">
        <w:rPr>
          <w:rFonts w:asciiTheme="minorHAnsi" w:hAnsiTheme="minorHAnsi"/>
          <w:i/>
          <w:sz w:val="20"/>
          <w:szCs w:val="20"/>
        </w:rPr>
        <w:t>Regeste dauphinois</w:t>
      </w:r>
      <w:r w:rsidR="00551161">
        <w:rPr>
          <w:rFonts w:asciiTheme="minorHAnsi" w:hAnsiTheme="minorHAnsi"/>
          <w:sz w:val="20"/>
          <w:szCs w:val="20"/>
        </w:rPr>
        <w:t>,</w:t>
      </w:r>
      <w:r w:rsidRPr="00CC3BF0">
        <w:rPr>
          <w:rFonts w:asciiTheme="minorHAnsi" w:hAnsiTheme="minorHAnsi"/>
          <w:sz w:val="20"/>
          <w:szCs w:val="20"/>
          <w:lang w:val="en-US"/>
        </w:rPr>
        <w:t xml:space="preserve"> tome I, n°</w:t>
      </w:r>
      <w:r w:rsidRPr="00CC3BF0">
        <w:rPr>
          <w:rFonts w:asciiTheme="minorHAnsi" w:eastAsia="BookmanOldStyle" w:hAnsiTheme="minorHAnsi" w:cs="BookmanOldStyle"/>
          <w:sz w:val="20"/>
          <w:szCs w:val="20"/>
          <w:lang w:val="en-US"/>
        </w:rPr>
        <w:t xml:space="preserve">3327. </w:t>
      </w:r>
    </w:p>
    <w:p w14:paraId="076AA2D3" w14:textId="77777777" w:rsidR="005D10D3" w:rsidRDefault="00656DB7" w:rsidP="00656DB7">
      <w:pPr>
        <w:autoSpaceDE w:val="0"/>
        <w:autoSpaceDN w:val="0"/>
        <w:adjustRightInd w:val="0"/>
        <w:rPr>
          <w:rFonts w:asciiTheme="minorHAnsi" w:eastAsia="BookmanOldStyle" w:hAnsiTheme="minorHAnsi" w:cs="BookmanOldStyle"/>
          <w:sz w:val="20"/>
          <w:szCs w:val="20"/>
        </w:rPr>
      </w:pPr>
      <w:r w:rsidRPr="00CC3BF0">
        <w:rPr>
          <w:rFonts w:asciiTheme="minorHAnsi" w:eastAsia="BookmanOldStyle" w:hAnsiTheme="minorHAnsi" w:cs="BookmanOldStyle"/>
          <w:sz w:val="20"/>
          <w:szCs w:val="20"/>
        </w:rPr>
        <w:t xml:space="preserve">Armand de Bossieu </w:t>
      </w:r>
      <w:r w:rsidRPr="00CC3BF0">
        <w:rPr>
          <w:rFonts w:asciiTheme="minorHAnsi" w:eastAsia="BookmanOldStyle" w:hAnsiTheme="minorHAnsi"/>
          <w:i/>
          <w:iCs/>
          <w:sz w:val="20"/>
          <w:szCs w:val="20"/>
        </w:rPr>
        <w:t xml:space="preserve">(Armannus de Bucciaco) </w:t>
      </w:r>
      <w:r w:rsidRPr="00CC3BF0">
        <w:rPr>
          <w:rFonts w:asciiTheme="minorHAnsi" w:eastAsia="BookmanOldStyle" w:hAnsiTheme="minorHAnsi" w:cs="BookmanOldStyle"/>
          <w:sz w:val="20"/>
          <w:szCs w:val="20"/>
        </w:rPr>
        <w:t>donne une terre à Jean, abbé [de Bonnevaux]. Témoins :</w:t>
      </w:r>
      <w:r>
        <w:rPr>
          <w:rFonts w:asciiTheme="minorHAnsi" w:eastAsia="BookmanOldStyle" w:hAnsiTheme="minorHAnsi" w:cs="BookmanOldStyle"/>
          <w:sz w:val="20"/>
          <w:szCs w:val="20"/>
        </w:rPr>
        <w:t xml:space="preserve"> </w:t>
      </w:r>
      <w:r w:rsidRPr="00CC3BF0">
        <w:rPr>
          <w:rFonts w:asciiTheme="minorHAnsi" w:eastAsia="BookmanOldStyle" w:hAnsiTheme="minorHAnsi" w:cs="BookmanOldStyle"/>
          <w:sz w:val="20"/>
          <w:szCs w:val="20"/>
        </w:rPr>
        <w:t>Girard de Bossieu</w:t>
      </w:r>
      <w:r w:rsidR="005D10D3">
        <w:rPr>
          <w:rFonts w:asciiTheme="minorHAnsi" w:eastAsia="BookmanOldStyle" w:hAnsiTheme="minorHAnsi" w:cs="BookmanOldStyle"/>
          <w:sz w:val="20"/>
          <w:szCs w:val="20"/>
        </w:rPr>
        <w:t>, Aymar et Etienne de Faramans.</w:t>
      </w:r>
    </w:p>
    <w:p w14:paraId="3F55C654" w14:textId="20F52011" w:rsidR="00656DB7" w:rsidRPr="00656DB7" w:rsidRDefault="00656DB7" w:rsidP="00656DB7">
      <w:pPr>
        <w:autoSpaceDE w:val="0"/>
        <w:autoSpaceDN w:val="0"/>
        <w:adjustRightInd w:val="0"/>
        <w:rPr>
          <w:rFonts w:asciiTheme="minorHAnsi" w:eastAsia="BookmanOldStyle" w:hAnsiTheme="minorHAnsi" w:cs="BookmanOldStyle"/>
          <w:sz w:val="20"/>
          <w:szCs w:val="20"/>
        </w:rPr>
      </w:pPr>
      <w:r w:rsidRPr="00CC3BF0">
        <w:rPr>
          <w:rFonts w:asciiTheme="minorHAnsi" w:eastAsia="BookmanOldStyle" w:hAnsiTheme="minorHAnsi" w:cs="Garamond"/>
          <w:sz w:val="20"/>
          <w:szCs w:val="20"/>
        </w:rPr>
        <w:t xml:space="preserve">CHEVALIER </w:t>
      </w:r>
      <w:r w:rsidRPr="00CC3BF0">
        <w:rPr>
          <w:rFonts w:asciiTheme="minorHAnsi" w:eastAsia="BookmanOldStyle" w:hAnsiTheme="minorHAnsi" w:cs="BookmanOldStyle"/>
          <w:sz w:val="20"/>
          <w:szCs w:val="20"/>
        </w:rPr>
        <w:t xml:space="preserve">(U.), dans </w:t>
      </w:r>
      <w:r w:rsidRPr="00CC3BF0">
        <w:rPr>
          <w:rFonts w:asciiTheme="minorHAnsi" w:eastAsia="BookmanOldStyle" w:hAnsiTheme="minorHAnsi" w:cs="BookmanOldStyle-Italic"/>
          <w:i/>
          <w:iCs/>
          <w:sz w:val="20"/>
          <w:szCs w:val="20"/>
        </w:rPr>
        <w:t xml:space="preserve">Bull. acad. Delphin. </w:t>
      </w:r>
      <w:r w:rsidRPr="00CC3BF0">
        <w:rPr>
          <w:rFonts w:asciiTheme="minorHAnsi" w:eastAsia="BookmanOldStyle" w:hAnsiTheme="minorHAnsi" w:cs="BookmanOldStyle"/>
          <w:sz w:val="20"/>
          <w:szCs w:val="20"/>
        </w:rPr>
        <w:t xml:space="preserve">D, II, </w:t>
      </w:r>
      <w:r w:rsidRPr="00CC3BF0">
        <w:rPr>
          <w:rFonts w:asciiTheme="minorHAnsi" w:eastAsia="BookmanOldStyle" w:hAnsiTheme="minorHAnsi" w:cs="BookmanOldStyle-Italic"/>
          <w:iCs/>
          <w:sz w:val="20"/>
          <w:szCs w:val="20"/>
        </w:rPr>
        <w:t>82 ;</w:t>
      </w:r>
      <w:r w:rsidRPr="00CC3BF0">
        <w:rPr>
          <w:rFonts w:asciiTheme="minorHAnsi" w:eastAsia="BookmanOldStyle" w:hAnsiTheme="minorHAnsi" w:cs="BookmanOldStyle-Italic"/>
          <w:i/>
          <w:iCs/>
          <w:sz w:val="20"/>
          <w:szCs w:val="20"/>
        </w:rPr>
        <w:t xml:space="preserve"> Cart.</w:t>
      </w:r>
      <w:r>
        <w:rPr>
          <w:rFonts w:asciiTheme="minorHAnsi" w:eastAsia="BookmanOldStyle" w:hAnsiTheme="minorHAnsi" w:cs="BookmanOldStyle-Italic"/>
          <w:i/>
          <w:iCs/>
          <w:sz w:val="20"/>
          <w:szCs w:val="20"/>
        </w:rPr>
        <w:t xml:space="preserve"> </w:t>
      </w:r>
      <w:r w:rsidRPr="00CC3BF0">
        <w:rPr>
          <w:rFonts w:asciiTheme="minorHAnsi" w:eastAsia="BookmanOldStyle" w:hAnsiTheme="minorHAnsi" w:cs="BookmanOldStyle-Italic"/>
          <w:i/>
          <w:iCs/>
          <w:sz w:val="20"/>
          <w:szCs w:val="20"/>
        </w:rPr>
        <w:t xml:space="preserve">de Bonnevaux, </w:t>
      </w:r>
      <w:r w:rsidRPr="00CC3BF0">
        <w:rPr>
          <w:rFonts w:asciiTheme="minorHAnsi" w:eastAsia="BookmanOldStyle" w:hAnsiTheme="minorHAnsi" w:cs="BookmanOldStyle"/>
          <w:sz w:val="20"/>
          <w:szCs w:val="20"/>
        </w:rPr>
        <w:t>66. n°149.</w:t>
      </w:r>
      <w:r w:rsidRPr="00CC3BF0">
        <w:rPr>
          <w:rFonts w:asciiTheme="minorHAnsi" w:hAnsiTheme="minorHAnsi"/>
          <w:b/>
          <w:sz w:val="20"/>
          <w:szCs w:val="20"/>
        </w:rPr>
        <w:t xml:space="preserve"> </w:t>
      </w:r>
    </w:p>
    <w:p w14:paraId="58A64CE5" w14:textId="77777777" w:rsidR="00656DB7" w:rsidRPr="00CC3BF0" w:rsidRDefault="00656DB7" w:rsidP="00656DB7">
      <w:pPr>
        <w:autoSpaceDE w:val="0"/>
        <w:autoSpaceDN w:val="0"/>
        <w:adjustRightInd w:val="0"/>
        <w:rPr>
          <w:rFonts w:asciiTheme="minorHAnsi" w:hAnsiTheme="minorHAnsi"/>
          <w:b/>
          <w:sz w:val="20"/>
          <w:szCs w:val="20"/>
        </w:rPr>
      </w:pPr>
    </w:p>
    <w:p w14:paraId="7EE0D8DC" w14:textId="0E6CB70D" w:rsidR="00656DB7" w:rsidRPr="00CC3BF0" w:rsidRDefault="00656DB7" w:rsidP="00656DB7">
      <w:pPr>
        <w:autoSpaceDE w:val="0"/>
        <w:autoSpaceDN w:val="0"/>
        <w:adjustRightInd w:val="0"/>
        <w:rPr>
          <w:rFonts w:asciiTheme="minorHAnsi" w:hAnsiTheme="minorHAnsi" w:cs="Tahoma"/>
          <w:sz w:val="20"/>
          <w:szCs w:val="20"/>
          <w:lang w:val="en-US"/>
        </w:rPr>
      </w:pPr>
      <w:r w:rsidRPr="00CC3BF0">
        <w:rPr>
          <w:rFonts w:asciiTheme="minorHAnsi" w:hAnsiTheme="minorHAnsi" w:cs="Tahoma"/>
          <w:b/>
          <w:sz w:val="20"/>
          <w:szCs w:val="20"/>
          <w:lang w:val="en-US"/>
        </w:rPr>
        <w:t xml:space="preserve">(Vers 1125) </w:t>
      </w:r>
      <w:r w:rsidRPr="00CC3BF0">
        <w:rPr>
          <w:rFonts w:asciiTheme="minorHAnsi" w:hAnsiTheme="minorHAnsi"/>
          <w:b/>
          <w:sz w:val="20"/>
          <w:szCs w:val="20"/>
          <w:lang w:val="en-US"/>
        </w:rPr>
        <w:t xml:space="preserve">- </w:t>
      </w:r>
      <w:r w:rsidR="00551161" w:rsidRPr="00CC3BF0">
        <w:rPr>
          <w:rFonts w:asciiTheme="minorHAnsi" w:hAnsiTheme="minorHAnsi"/>
          <w:sz w:val="20"/>
          <w:szCs w:val="20"/>
        </w:rPr>
        <w:t xml:space="preserve">CHEVALIER (U.), </w:t>
      </w:r>
      <w:r w:rsidR="00551161" w:rsidRPr="00CC3BF0">
        <w:rPr>
          <w:rFonts w:asciiTheme="minorHAnsi" w:hAnsiTheme="minorHAnsi"/>
          <w:i/>
          <w:sz w:val="20"/>
          <w:szCs w:val="20"/>
        </w:rPr>
        <w:t>Regeste dauphinois</w:t>
      </w:r>
      <w:r w:rsidR="00551161" w:rsidRPr="00CC3BF0">
        <w:rPr>
          <w:rFonts w:asciiTheme="minorHAnsi" w:hAnsiTheme="minorHAnsi"/>
          <w:sz w:val="20"/>
          <w:szCs w:val="20"/>
        </w:rPr>
        <w:t xml:space="preserve">, </w:t>
      </w:r>
      <w:r w:rsidRPr="00CC3BF0">
        <w:rPr>
          <w:rFonts w:asciiTheme="minorHAnsi" w:hAnsiTheme="minorHAnsi"/>
          <w:sz w:val="20"/>
          <w:szCs w:val="20"/>
          <w:lang w:val="en-US"/>
        </w:rPr>
        <w:t>tome I, n°</w:t>
      </w:r>
      <w:r w:rsidRPr="00CC3BF0">
        <w:rPr>
          <w:rFonts w:asciiTheme="minorHAnsi" w:hAnsiTheme="minorHAnsi" w:cs="Tahoma"/>
          <w:sz w:val="20"/>
          <w:szCs w:val="20"/>
          <w:lang w:val="en-US"/>
        </w:rPr>
        <w:t xml:space="preserve">3378. </w:t>
      </w:r>
    </w:p>
    <w:p w14:paraId="2796F0EF" w14:textId="77777777" w:rsidR="00656DB7" w:rsidRDefault="00656DB7" w:rsidP="00656DB7">
      <w:pPr>
        <w:autoSpaceDE w:val="0"/>
        <w:autoSpaceDN w:val="0"/>
        <w:adjustRightInd w:val="0"/>
        <w:rPr>
          <w:rFonts w:asciiTheme="minorHAnsi" w:hAnsiTheme="minorHAnsi" w:cs="Tahoma"/>
          <w:sz w:val="20"/>
          <w:szCs w:val="20"/>
        </w:rPr>
      </w:pPr>
      <w:r w:rsidRPr="00CC3BF0">
        <w:rPr>
          <w:rFonts w:asciiTheme="minorHAnsi" w:hAnsiTheme="minorHAnsi" w:cs="Tahoma"/>
          <w:sz w:val="20"/>
          <w:szCs w:val="20"/>
        </w:rPr>
        <w:t xml:space="preserve">Jocerand </w:t>
      </w:r>
      <w:r w:rsidRPr="00CC3BF0">
        <w:rPr>
          <w:rFonts w:asciiTheme="minorHAnsi" w:hAnsiTheme="minorHAnsi"/>
          <w:i/>
          <w:iCs/>
          <w:sz w:val="20"/>
          <w:szCs w:val="20"/>
        </w:rPr>
        <w:t xml:space="preserve">(Yocerannus) </w:t>
      </w:r>
      <w:r w:rsidRPr="00CC3BF0">
        <w:rPr>
          <w:rFonts w:asciiTheme="minorHAnsi" w:hAnsiTheme="minorHAnsi" w:cs="Tahoma"/>
          <w:sz w:val="20"/>
          <w:szCs w:val="20"/>
        </w:rPr>
        <w:t>de Farnay cède à l'église de St-Maurice de Vienne et au sacristain Amblard tous</w:t>
      </w:r>
      <w:r>
        <w:rPr>
          <w:rFonts w:asciiTheme="minorHAnsi" w:hAnsiTheme="minorHAnsi" w:cs="Tahoma"/>
          <w:sz w:val="20"/>
          <w:szCs w:val="20"/>
        </w:rPr>
        <w:t xml:space="preserve"> </w:t>
      </w:r>
      <w:r w:rsidRPr="00CC3BF0">
        <w:rPr>
          <w:rFonts w:asciiTheme="minorHAnsi" w:hAnsiTheme="minorHAnsi" w:cs="Tahoma"/>
          <w:sz w:val="20"/>
          <w:szCs w:val="20"/>
        </w:rPr>
        <w:t>ses droits sur le manse de Vérennay. Témoins : Guillaume de la Tour, doyen, Guigues d'Auberive ou</w:t>
      </w:r>
      <w:r>
        <w:rPr>
          <w:rFonts w:asciiTheme="minorHAnsi" w:hAnsiTheme="minorHAnsi" w:cs="Tahoma"/>
          <w:sz w:val="20"/>
          <w:szCs w:val="20"/>
        </w:rPr>
        <w:t xml:space="preserve"> </w:t>
      </w:r>
      <w:r w:rsidRPr="00CC3BF0">
        <w:rPr>
          <w:rFonts w:asciiTheme="minorHAnsi" w:hAnsiTheme="minorHAnsi" w:cs="Tahoma"/>
          <w:sz w:val="20"/>
          <w:szCs w:val="20"/>
        </w:rPr>
        <w:t xml:space="preserve">Hauterive, chantre, </w:t>
      </w:r>
      <w:r w:rsidRPr="00CC3BF0">
        <w:rPr>
          <w:rFonts w:asciiTheme="minorHAnsi" w:hAnsiTheme="minorHAnsi" w:cs="Tahoma"/>
          <w:b/>
          <w:sz w:val="20"/>
          <w:szCs w:val="20"/>
        </w:rPr>
        <w:t>Guillaume de Faramans, archidiacre</w:t>
      </w:r>
      <w:r w:rsidRPr="00CC3BF0">
        <w:rPr>
          <w:rFonts w:asciiTheme="minorHAnsi" w:hAnsiTheme="minorHAnsi" w:cs="Tahoma"/>
          <w:sz w:val="20"/>
          <w:szCs w:val="20"/>
        </w:rPr>
        <w:t xml:space="preserve">, Nantelme de Revel, Amédée de St-Georges, procureurs, Hugues de Condrieu </w:t>
      </w:r>
      <w:r w:rsidRPr="00CC3BF0">
        <w:rPr>
          <w:rFonts w:asciiTheme="minorHAnsi" w:hAnsiTheme="minorHAnsi"/>
          <w:i/>
          <w:iCs/>
          <w:sz w:val="20"/>
          <w:szCs w:val="20"/>
        </w:rPr>
        <w:t xml:space="preserve">(Condreyo), </w:t>
      </w:r>
      <w:r w:rsidRPr="00CC3BF0">
        <w:rPr>
          <w:rFonts w:asciiTheme="minorHAnsi" w:hAnsiTheme="minorHAnsi" w:cs="Tahoma"/>
          <w:sz w:val="20"/>
          <w:szCs w:val="20"/>
        </w:rPr>
        <w:t xml:space="preserve">Girin Simphredi, chevalier, Aymon de Fontaines </w:t>
      </w:r>
      <w:r w:rsidRPr="00CC3BF0">
        <w:rPr>
          <w:rFonts w:asciiTheme="minorHAnsi" w:hAnsiTheme="minorHAnsi"/>
          <w:i/>
          <w:iCs/>
          <w:sz w:val="20"/>
          <w:szCs w:val="20"/>
        </w:rPr>
        <w:t>(Fonlanis)</w:t>
      </w:r>
      <w:r>
        <w:rPr>
          <w:rFonts w:asciiTheme="minorHAnsi" w:hAnsiTheme="minorHAnsi"/>
          <w:i/>
          <w:iCs/>
          <w:sz w:val="20"/>
          <w:szCs w:val="20"/>
        </w:rPr>
        <w:t>,</w:t>
      </w:r>
      <w:r>
        <w:rPr>
          <w:rFonts w:asciiTheme="minorHAnsi" w:hAnsiTheme="minorHAnsi" w:cs="Tahoma"/>
          <w:sz w:val="20"/>
          <w:szCs w:val="20"/>
        </w:rPr>
        <w:t xml:space="preserve"> </w:t>
      </w:r>
      <w:r w:rsidRPr="00CC3BF0">
        <w:rPr>
          <w:rFonts w:asciiTheme="minorHAnsi" w:hAnsiTheme="minorHAnsi" w:cs="Tahoma"/>
          <w:sz w:val="20"/>
          <w:szCs w:val="20"/>
        </w:rPr>
        <w:t>chev.</w:t>
      </w:r>
    </w:p>
    <w:p w14:paraId="74733E0C" w14:textId="398E6A76" w:rsidR="00656DB7" w:rsidRPr="00656DB7" w:rsidRDefault="00656DB7" w:rsidP="00656DB7">
      <w:pPr>
        <w:autoSpaceDE w:val="0"/>
        <w:autoSpaceDN w:val="0"/>
        <w:adjustRightInd w:val="0"/>
        <w:rPr>
          <w:rFonts w:asciiTheme="minorHAnsi" w:hAnsiTheme="minorHAnsi" w:cs="Tahoma"/>
          <w:sz w:val="20"/>
          <w:szCs w:val="20"/>
        </w:rPr>
      </w:pPr>
      <w:r w:rsidRPr="00CC3BF0">
        <w:rPr>
          <w:rFonts w:asciiTheme="minorHAnsi" w:hAnsiTheme="minorHAnsi" w:cs="Tahoma"/>
          <w:sz w:val="20"/>
          <w:szCs w:val="20"/>
        </w:rPr>
        <w:t xml:space="preserve">CHEVALIER (U.), </w:t>
      </w:r>
      <w:r w:rsidRPr="00CC3BF0">
        <w:rPr>
          <w:rFonts w:asciiTheme="minorHAnsi" w:hAnsiTheme="minorHAnsi" w:cs="BookmanOldStyle-Italic"/>
          <w:i/>
          <w:iCs/>
          <w:sz w:val="20"/>
          <w:szCs w:val="20"/>
        </w:rPr>
        <w:t xml:space="preserve">Cart. de St-Maurice Vienne, </w:t>
      </w:r>
      <w:r w:rsidRPr="00CC3BF0">
        <w:rPr>
          <w:rFonts w:asciiTheme="minorHAnsi" w:eastAsia="BookmanOldStyle" w:hAnsiTheme="minorHAnsi" w:cs="BookmanOldStyle"/>
          <w:sz w:val="20"/>
          <w:szCs w:val="20"/>
        </w:rPr>
        <w:t xml:space="preserve">41, n°180 ; </w:t>
      </w:r>
      <w:r w:rsidRPr="00CC3BF0">
        <w:rPr>
          <w:rFonts w:asciiTheme="minorHAnsi" w:hAnsiTheme="minorHAnsi" w:cs="BookmanOldStyle-Italic"/>
          <w:i/>
          <w:iCs/>
          <w:sz w:val="20"/>
          <w:szCs w:val="20"/>
        </w:rPr>
        <w:t xml:space="preserve">Suppl. </w:t>
      </w:r>
      <w:r w:rsidRPr="00CC3BF0">
        <w:rPr>
          <w:rFonts w:asciiTheme="minorHAnsi" w:eastAsia="BookmanOldStyle" w:hAnsiTheme="minorHAnsi" w:cs="BookmanOldStyle"/>
          <w:sz w:val="20"/>
          <w:szCs w:val="20"/>
          <w:lang w:val="en-US"/>
        </w:rPr>
        <w:t>8.</w:t>
      </w:r>
      <w:r w:rsidRPr="00CC3BF0">
        <w:rPr>
          <w:rFonts w:asciiTheme="minorHAnsi" w:hAnsiTheme="minorHAnsi"/>
          <w:b/>
          <w:sz w:val="20"/>
          <w:szCs w:val="20"/>
          <w:lang w:val="en-US"/>
        </w:rPr>
        <w:t xml:space="preserve"> </w:t>
      </w:r>
    </w:p>
    <w:p w14:paraId="04204B26" w14:textId="77777777" w:rsidR="00656DB7" w:rsidRDefault="00656DB7" w:rsidP="00656DB7">
      <w:pPr>
        <w:autoSpaceDE w:val="0"/>
        <w:autoSpaceDN w:val="0"/>
        <w:adjustRightInd w:val="0"/>
        <w:rPr>
          <w:rFonts w:asciiTheme="minorHAnsi" w:hAnsiTheme="minorHAnsi"/>
          <w:b/>
          <w:sz w:val="20"/>
          <w:szCs w:val="20"/>
          <w:lang w:val="en-US"/>
        </w:rPr>
      </w:pPr>
    </w:p>
    <w:p w14:paraId="25BCB714" w14:textId="77777777" w:rsidR="009B366D" w:rsidRDefault="009B366D" w:rsidP="009B366D">
      <w:pPr>
        <w:rPr>
          <w:rFonts w:asciiTheme="minorHAnsi" w:hAnsiTheme="minorHAnsi"/>
          <w:sz w:val="20"/>
          <w:szCs w:val="20"/>
        </w:rPr>
      </w:pPr>
      <w:r>
        <w:rPr>
          <w:rFonts w:asciiTheme="minorHAnsi" w:hAnsiTheme="minorHAnsi"/>
          <w:b/>
          <w:sz w:val="20"/>
          <w:szCs w:val="20"/>
        </w:rPr>
        <w:t>Après 1141</w:t>
      </w:r>
      <w:r w:rsidRPr="00205876">
        <w:rPr>
          <w:rFonts w:asciiTheme="minorHAnsi" w:hAnsiTheme="minorHAnsi"/>
          <w:b/>
          <w:sz w:val="20"/>
          <w:szCs w:val="20"/>
        </w:rPr>
        <w:t xml:space="preserve"> </w:t>
      </w:r>
      <w:r>
        <w:rPr>
          <w:rFonts w:asciiTheme="minorHAnsi" w:hAnsiTheme="minorHAnsi"/>
          <w:sz w:val="20"/>
          <w:szCs w:val="20"/>
        </w:rPr>
        <w:t xml:space="preserve">- </w:t>
      </w:r>
      <w:r w:rsidRPr="00EB42FE">
        <w:rPr>
          <w:rFonts w:asciiTheme="minorHAnsi" w:hAnsiTheme="minorHAnsi"/>
          <w:sz w:val="20"/>
          <w:szCs w:val="20"/>
        </w:rPr>
        <w:t>CHEVALIER Ulysse, Cartulaire de Bonnevaux, charte</w:t>
      </w:r>
      <w:r>
        <w:rPr>
          <w:rFonts w:asciiTheme="minorHAnsi" w:hAnsiTheme="minorHAnsi"/>
          <w:sz w:val="20"/>
          <w:szCs w:val="20"/>
        </w:rPr>
        <w:t xml:space="preserve"> 219 p. 109</w:t>
      </w:r>
    </w:p>
    <w:p w14:paraId="53C85228" w14:textId="77777777" w:rsidR="009B366D" w:rsidRDefault="009B366D" w:rsidP="009B366D">
      <w:pPr>
        <w:autoSpaceDE w:val="0"/>
        <w:autoSpaceDN w:val="0"/>
        <w:adjustRightInd w:val="0"/>
        <w:rPr>
          <w:bCs/>
          <w:sz w:val="20"/>
          <w:szCs w:val="20"/>
          <w:lang w:val="en-US"/>
        </w:rPr>
      </w:pPr>
      <w:r>
        <w:rPr>
          <w:bCs/>
          <w:sz w:val="20"/>
          <w:szCs w:val="20"/>
          <w:lang w:val="en-US"/>
        </w:rPr>
        <w:t xml:space="preserve">.... </w:t>
      </w:r>
      <w:r w:rsidRPr="00BC7668">
        <w:rPr>
          <w:bCs/>
          <w:i/>
          <w:sz w:val="20"/>
          <w:szCs w:val="20"/>
          <w:lang w:val="en-US"/>
        </w:rPr>
        <w:t xml:space="preserve">Fratres Bonevallis vendiderunt Villelmo Falconis palafredum unum bosol... Testes sunt Rolannus boci, Garnerius Rufus, Petrus Nantelmi, Guigo de Porta, Bernardus Datiseu, Martinus Hugo, impse domnus Gocewinus abbas, </w:t>
      </w:r>
      <w:r w:rsidRPr="009B366D">
        <w:rPr>
          <w:bCs/>
          <w:i/>
          <w:sz w:val="20"/>
          <w:szCs w:val="20"/>
          <w:u w:val="single"/>
          <w:lang w:val="en-US"/>
        </w:rPr>
        <w:t>Guigo de Faraman</w:t>
      </w:r>
      <w:r>
        <w:rPr>
          <w:bCs/>
          <w:sz w:val="20"/>
          <w:szCs w:val="20"/>
          <w:lang w:val="en-US"/>
        </w:rPr>
        <w:t>.</w:t>
      </w:r>
    </w:p>
    <w:p w14:paraId="2C8281DD" w14:textId="179D4BCC" w:rsidR="009B366D" w:rsidRPr="004C0D41" w:rsidRDefault="004C0D41" w:rsidP="00656DB7">
      <w:pPr>
        <w:autoSpaceDE w:val="0"/>
        <w:autoSpaceDN w:val="0"/>
        <w:adjustRightInd w:val="0"/>
        <w:rPr>
          <w:rFonts w:asciiTheme="minorHAnsi" w:hAnsiTheme="minorHAnsi"/>
          <w:color w:val="7030A0"/>
          <w:sz w:val="20"/>
          <w:szCs w:val="20"/>
          <w:lang w:val="en-US"/>
        </w:rPr>
      </w:pPr>
      <w:r w:rsidRPr="004C0D41">
        <w:rPr>
          <w:rFonts w:asciiTheme="minorHAnsi" w:hAnsiTheme="minorHAnsi"/>
          <w:color w:val="7030A0"/>
          <w:sz w:val="20"/>
          <w:szCs w:val="20"/>
          <w:lang w:val="en-US"/>
        </w:rPr>
        <w:t>Remarque : l’index du cartulaire de Bonnevaux donne pour Faramans : Ain</w:t>
      </w:r>
    </w:p>
    <w:p w14:paraId="08718377" w14:textId="77777777" w:rsidR="004C0D41" w:rsidRPr="00CC3BF0" w:rsidRDefault="004C0D41" w:rsidP="00656DB7">
      <w:pPr>
        <w:autoSpaceDE w:val="0"/>
        <w:autoSpaceDN w:val="0"/>
        <w:adjustRightInd w:val="0"/>
        <w:rPr>
          <w:rFonts w:asciiTheme="minorHAnsi" w:hAnsiTheme="minorHAnsi"/>
          <w:b/>
          <w:sz w:val="20"/>
          <w:szCs w:val="20"/>
          <w:lang w:val="en-US"/>
        </w:rPr>
      </w:pPr>
    </w:p>
    <w:p w14:paraId="65EF9CC9" w14:textId="3B9E31E8" w:rsidR="00656DB7" w:rsidRPr="00CC3BF0" w:rsidRDefault="00656DB7" w:rsidP="00656DB7">
      <w:pPr>
        <w:autoSpaceDE w:val="0"/>
        <w:autoSpaceDN w:val="0"/>
        <w:adjustRightInd w:val="0"/>
        <w:rPr>
          <w:rFonts w:asciiTheme="minorHAnsi" w:hAnsiTheme="minorHAnsi"/>
          <w:sz w:val="20"/>
          <w:szCs w:val="20"/>
        </w:rPr>
      </w:pPr>
      <w:r w:rsidRPr="00CC3BF0">
        <w:rPr>
          <w:rFonts w:asciiTheme="minorHAnsi" w:hAnsiTheme="minorHAnsi"/>
          <w:b/>
          <w:sz w:val="20"/>
          <w:szCs w:val="20"/>
        </w:rPr>
        <w:t xml:space="preserve">(1151) - </w:t>
      </w:r>
      <w:r w:rsidR="00551161" w:rsidRPr="00CC3BF0">
        <w:rPr>
          <w:rFonts w:asciiTheme="minorHAnsi" w:hAnsiTheme="minorHAnsi"/>
          <w:sz w:val="20"/>
          <w:szCs w:val="20"/>
        </w:rPr>
        <w:t xml:space="preserve">CHEVALIER (U.), </w:t>
      </w:r>
      <w:r w:rsidR="00551161" w:rsidRPr="00CC3BF0">
        <w:rPr>
          <w:rFonts w:asciiTheme="minorHAnsi" w:hAnsiTheme="minorHAnsi"/>
          <w:i/>
          <w:sz w:val="20"/>
          <w:szCs w:val="20"/>
        </w:rPr>
        <w:t>Regeste dauphinois</w:t>
      </w:r>
      <w:r w:rsidR="00551161" w:rsidRPr="00CC3BF0">
        <w:rPr>
          <w:rFonts w:asciiTheme="minorHAnsi" w:hAnsiTheme="minorHAnsi"/>
          <w:sz w:val="20"/>
          <w:szCs w:val="20"/>
        </w:rPr>
        <w:t xml:space="preserve">, </w:t>
      </w:r>
      <w:r w:rsidRPr="00CC3BF0">
        <w:rPr>
          <w:rFonts w:asciiTheme="minorHAnsi" w:hAnsiTheme="minorHAnsi"/>
          <w:sz w:val="20"/>
          <w:szCs w:val="20"/>
        </w:rPr>
        <w:t>tome I, n°3891.</w:t>
      </w:r>
    </w:p>
    <w:p w14:paraId="6F3EF762" w14:textId="77777777" w:rsidR="005D10D3" w:rsidRDefault="005D10D3" w:rsidP="00656DB7">
      <w:pPr>
        <w:autoSpaceDE w:val="0"/>
        <w:autoSpaceDN w:val="0"/>
        <w:adjustRightInd w:val="0"/>
        <w:rPr>
          <w:rFonts w:asciiTheme="minorHAnsi" w:hAnsiTheme="minorHAnsi"/>
          <w:sz w:val="20"/>
          <w:szCs w:val="20"/>
        </w:rPr>
      </w:pPr>
      <w:r>
        <w:rPr>
          <w:rFonts w:asciiTheme="minorHAnsi" w:hAnsiTheme="minorHAnsi"/>
          <w:sz w:val="20"/>
          <w:szCs w:val="20"/>
        </w:rPr>
        <w:t>Aprè</w:t>
      </w:r>
      <w:r w:rsidR="00656DB7" w:rsidRPr="00CC3BF0">
        <w:rPr>
          <w:rFonts w:asciiTheme="minorHAnsi" w:hAnsiTheme="minorHAnsi"/>
          <w:sz w:val="20"/>
          <w:szCs w:val="20"/>
        </w:rPr>
        <w:t xml:space="preserve">s le départ de l'abbé de Bonnevaux Gocewin [pour Citeaux], Falcon de Châtillon chercha querelle à son successeur Guigues au sujet de la terre de Bossieu </w:t>
      </w:r>
      <w:r w:rsidR="00656DB7" w:rsidRPr="00CC3BF0">
        <w:rPr>
          <w:rFonts w:asciiTheme="minorHAnsi" w:hAnsiTheme="minorHAnsi"/>
          <w:i/>
          <w:iCs/>
          <w:sz w:val="20"/>
          <w:szCs w:val="20"/>
        </w:rPr>
        <w:t xml:space="preserve">(Bucciaco), </w:t>
      </w:r>
      <w:r w:rsidR="00656DB7" w:rsidRPr="00CC3BF0">
        <w:rPr>
          <w:rFonts w:asciiTheme="minorHAnsi" w:hAnsiTheme="minorHAnsi"/>
          <w:sz w:val="20"/>
          <w:szCs w:val="20"/>
        </w:rPr>
        <w:t xml:space="preserve">puis s'en désista et concéda en plus le pâturage dans sa terre d'Ornacieu </w:t>
      </w:r>
      <w:r w:rsidR="00656DB7" w:rsidRPr="00CC3BF0">
        <w:rPr>
          <w:rFonts w:asciiTheme="minorHAnsi" w:hAnsiTheme="minorHAnsi"/>
          <w:i/>
          <w:iCs/>
          <w:sz w:val="20"/>
          <w:szCs w:val="20"/>
        </w:rPr>
        <w:t xml:space="preserve">(Urnaceu), </w:t>
      </w:r>
      <w:r w:rsidR="00656DB7" w:rsidRPr="00CC3BF0">
        <w:rPr>
          <w:rFonts w:asciiTheme="minorHAnsi" w:hAnsiTheme="minorHAnsi"/>
          <w:sz w:val="20"/>
          <w:szCs w:val="20"/>
        </w:rPr>
        <w:t>en présence d'Humbert de Miribel, de Pierre de Boczosel...</w:t>
      </w:r>
      <w:r>
        <w:rPr>
          <w:rFonts w:asciiTheme="minorHAnsi" w:hAnsiTheme="minorHAnsi"/>
          <w:sz w:val="20"/>
          <w:szCs w:val="20"/>
        </w:rPr>
        <w:t>, d'Hector de Sassenage et d'Adé</w:t>
      </w:r>
      <w:r w:rsidR="00656DB7" w:rsidRPr="00CC3BF0">
        <w:rPr>
          <w:rFonts w:asciiTheme="minorHAnsi" w:hAnsiTheme="minorHAnsi"/>
          <w:sz w:val="20"/>
          <w:szCs w:val="20"/>
        </w:rPr>
        <w:t>mar de Faramans.</w:t>
      </w:r>
    </w:p>
    <w:p w14:paraId="345EBCC3" w14:textId="5DA56F99" w:rsidR="00656DB7" w:rsidRPr="00CC3BF0" w:rsidRDefault="00656DB7" w:rsidP="00656DB7">
      <w:pPr>
        <w:autoSpaceDE w:val="0"/>
        <w:autoSpaceDN w:val="0"/>
        <w:adjustRightInd w:val="0"/>
        <w:rPr>
          <w:rFonts w:asciiTheme="minorHAnsi" w:hAnsiTheme="minorHAnsi"/>
          <w:sz w:val="20"/>
          <w:szCs w:val="20"/>
        </w:rPr>
      </w:pPr>
      <w:r w:rsidRPr="00CC3BF0">
        <w:rPr>
          <w:rFonts w:asciiTheme="minorHAnsi" w:hAnsiTheme="minorHAnsi"/>
          <w:bCs/>
          <w:sz w:val="20"/>
          <w:szCs w:val="20"/>
        </w:rPr>
        <w:t xml:space="preserve">CHEVALIER (U.), </w:t>
      </w:r>
      <w:r w:rsidRPr="00CC3BF0">
        <w:rPr>
          <w:rFonts w:asciiTheme="minorHAnsi" w:hAnsiTheme="minorHAnsi"/>
          <w:sz w:val="20"/>
          <w:szCs w:val="20"/>
        </w:rPr>
        <w:t xml:space="preserve">dans </w:t>
      </w:r>
      <w:r w:rsidRPr="00CC3BF0">
        <w:rPr>
          <w:rFonts w:asciiTheme="minorHAnsi" w:hAnsiTheme="minorHAnsi"/>
          <w:i/>
          <w:iCs/>
          <w:sz w:val="20"/>
          <w:szCs w:val="20"/>
        </w:rPr>
        <w:t xml:space="preserve">Bull. acad. Delphin. </w:t>
      </w:r>
      <w:r w:rsidRPr="00CC3BF0">
        <w:rPr>
          <w:rFonts w:asciiTheme="minorHAnsi" w:hAnsiTheme="minorHAnsi"/>
          <w:sz w:val="20"/>
          <w:szCs w:val="20"/>
        </w:rPr>
        <w:t xml:space="preserve">D, II, 83 ; </w:t>
      </w:r>
      <w:r w:rsidRPr="00CC3BF0">
        <w:rPr>
          <w:rFonts w:asciiTheme="minorHAnsi" w:hAnsiTheme="minorHAnsi"/>
          <w:i/>
          <w:iCs/>
          <w:sz w:val="20"/>
          <w:szCs w:val="20"/>
        </w:rPr>
        <w:t xml:space="preserve">Cart. </w:t>
      </w:r>
      <w:r w:rsidRPr="005D10D3">
        <w:rPr>
          <w:rFonts w:asciiTheme="minorHAnsi" w:hAnsiTheme="minorHAnsi"/>
          <w:i/>
          <w:sz w:val="20"/>
          <w:szCs w:val="20"/>
        </w:rPr>
        <w:t xml:space="preserve">de </w:t>
      </w:r>
      <w:r w:rsidRPr="00CC3BF0">
        <w:rPr>
          <w:rFonts w:asciiTheme="minorHAnsi" w:hAnsiTheme="minorHAnsi"/>
          <w:i/>
          <w:iCs/>
          <w:sz w:val="20"/>
          <w:szCs w:val="20"/>
        </w:rPr>
        <w:t xml:space="preserve">Bonnevaux. </w:t>
      </w:r>
      <w:r w:rsidRPr="00CC3BF0">
        <w:rPr>
          <w:rFonts w:asciiTheme="minorHAnsi" w:hAnsiTheme="minorHAnsi"/>
          <w:sz w:val="20"/>
          <w:szCs w:val="20"/>
        </w:rPr>
        <w:t>67, n°154.</w:t>
      </w:r>
    </w:p>
    <w:p w14:paraId="317C5457" w14:textId="77777777" w:rsidR="00656DB7" w:rsidRPr="00CC3BF0" w:rsidRDefault="00656DB7" w:rsidP="00656DB7">
      <w:pPr>
        <w:autoSpaceDE w:val="0"/>
        <w:autoSpaceDN w:val="0"/>
        <w:adjustRightInd w:val="0"/>
        <w:rPr>
          <w:rFonts w:asciiTheme="minorHAnsi" w:hAnsiTheme="minorHAnsi"/>
          <w:sz w:val="20"/>
          <w:szCs w:val="20"/>
        </w:rPr>
      </w:pPr>
    </w:p>
    <w:p w14:paraId="09BC5CBC" w14:textId="3EED67D3" w:rsidR="00656DB7" w:rsidRPr="00CC3BF0" w:rsidRDefault="00656DB7" w:rsidP="00656DB7">
      <w:pPr>
        <w:autoSpaceDE w:val="0"/>
        <w:autoSpaceDN w:val="0"/>
        <w:adjustRightInd w:val="0"/>
        <w:rPr>
          <w:rFonts w:asciiTheme="minorHAnsi" w:eastAsia="BookmanOldStyle" w:hAnsiTheme="minorHAnsi"/>
          <w:sz w:val="20"/>
          <w:szCs w:val="20"/>
        </w:rPr>
      </w:pPr>
      <w:r w:rsidRPr="00CC3BF0">
        <w:rPr>
          <w:rFonts w:asciiTheme="minorHAnsi" w:eastAsia="BookmanOldStyle" w:hAnsiTheme="minorHAnsi"/>
          <w:b/>
          <w:sz w:val="20"/>
          <w:szCs w:val="20"/>
        </w:rPr>
        <w:t xml:space="preserve">23 mai 1157 </w:t>
      </w:r>
      <w:r w:rsidRPr="00CC3BF0">
        <w:rPr>
          <w:rFonts w:asciiTheme="minorHAnsi" w:eastAsia="BookmanOldStyle" w:hAnsiTheme="minorHAnsi"/>
          <w:sz w:val="20"/>
          <w:szCs w:val="20"/>
        </w:rPr>
        <w:t>-</w:t>
      </w:r>
      <w:r w:rsidRPr="00CC3BF0">
        <w:rPr>
          <w:rFonts w:asciiTheme="minorHAnsi" w:hAnsiTheme="minorHAnsi"/>
          <w:sz w:val="20"/>
          <w:szCs w:val="20"/>
        </w:rPr>
        <w:t xml:space="preserve"> CHEVALIER U., </w:t>
      </w:r>
      <w:r w:rsidRPr="00CC3BF0">
        <w:rPr>
          <w:rFonts w:asciiTheme="minorHAnsi" w:hAnsiTheme="minorHAnsi"/>
          <w:i/>
          <w:sz w:val="20"/>
          <w:szCs w:val="20"/>
        </w:rPr>
        <w:t>Regeste dauphinois</w:t>
      </w:r>
      <w:r w:rsidRPr="00CC3BF0">
        <w:rPr>
          <w:rFonts w:asciiTheme="minorHAnsi" w:hAnsiTheme="minorHAnsi"/>
          <w:sz w:val="20"/>
          <w:szCs w:val="20"/>
        </w:rPr>
        <w:t>, tome I, n°</w:t>
      </w:r>
      <w:r w:rsidRPr="00CC3BF0">
        <w:rPr>
          <w:rFonts w:asciiTheme="minorHAnsi" w:eastAsia="BookmanOldStyle" w:hAnsiTheme="minorHAnsi"/>
          <w:sz w:val="20"/>
          <w:szCs w:val="20"/>
        </w:rPr>
        <w:t>4022.</w:t>
      </w:r>
    </w:p>
    <w:p w14:paraId="41B0B289" w14:textId="77777777" w:rsidR="00906AD5" w:rsidRDefault="00656DB7" w:rsidP="00656DB7">
      <w:pPr>
        <w:autoSpaceDE w:val="0"/>
        <w:autoSpaceDN w:val="0"/>
        <w:adjustRightInd w:val="0"/>
        <w:rPr>
          <w:rFonts w:asciiTheme="minorHAnsi" w:eastAsia="BookmanOldStyle" w:hAnsiTheme="minorHAnsi"/>
          <w:i/>
          <w:iCs/>
          <w:sz w:val="20"/>
          <w:szCs w:val="20"/>
        </w:rPr>
      </w:pPr>
      <w:r w:rsidRPr="00CC3BF0">
        <w:rPr>
          <w:rFonts w:asciiTheme="minorHAnsi" w:hAnsiTheme="minorHAnsi"/>
          <w:sz w:val="20"/>
          <w:szCs w:val="20"/>
        </w:rPr>
        <w:t>À</w:t>
      </w:r>
      <w:r w:rsidRPr="00CC3BF0">
        <w:rPr>
          <w:rFonts w:asciiTheme="minorHAnsi" w:eastAsia="BookmanOldStyle" w:hAnsiTheme="minorHAnsi"/>
          <w:sz w:val="20"/>
          <w:szCs w:val="20"/>
        </w:rPr>
        <w:t xml:space="preserve"> Latran, bulle du pape Adrien IV, adressée à l'archevêque Etienne et aux chanoines de l'église de Vienne, par laquelle, à la prière du prélat, il les prend sous la protection de St Pierre et confirme leurs possessions : Pipet </w:t>
      </w:r>
      <w:r w:rsidRPr="00CC3BF0">
        <w:rPr>
          <w:rFonts w:asciiTheme="minorHAnsi" w:eastAsia="BookmanOldStyle" w:hAnsiTheme="minorHAnsi"/>
          <w:iCs/>
          <w:sz w:val="20"/>
          <w:szCs w:val="20"/>
        </w:rPr>
        <w:t>(</w:t>
      </w:r>
      <w:r w:rsidRPr="00CC3BF0">
        <w:rPr>
          <w:rFonts w:asciiTheme="minorHAnsi" w:eastAsia="BookmanOldStyle" w:hAnsiTheme="minorHAnsi"/>
          <w:i/>
          <w:iCs/>
          <w:sz w:val="20"/>
          <w:szCs w:val="20"/>
        </w:rPr>
        <w:t>Pupetum</w:t>
      </w:r>
      <w:r w:rsidRPr="00CC3BF0">
        <w:rPr>
          <w:rFonts w:asciiTheme="minorHAnsi" w:eastAsia="BookmanOldStyle" w:hAnsiTheme="minorHAnsi"/>
          <w:iCs/>
          <w:sz w:val="20"/>
          <w:szCs w:val="20"/>
        </w:rPr>
        <w:t>),</w:t>
      </w:r>
      <w:r w:rsidRPr="00CC3BF0">
        <w:rPr>
          <w:rFonts w:asciiTheme="minorHAnsi" w:eastAsia="BookmanOldStyle" w:hAnsiTheme="minorHAnsi"/>
          <w:i/>
          <w:iCs/>
          <w:sz w:val="20"/>
          <w:szCs w:val="20"/>
        </w:rPr>
        <w:t xml:space="preserve"> </w:t>
      </w:r>
      <w:r w:rsidRPr="00CC3BF0">
        <w:rPr>
          <w:rFonts w:asciiTheme="minorHAnsi" w:eastAsia="BookmanOldStyle" w:hAnsiTheme="minorHAnsi"/>
          <w:sz w:val="20"/>
          <w:szCs w:val="20"/>
        </w:rPr>
        <w:t>le tiers de la monnaie Viennoise, le municipe</w:t>
      </w:r>
      <w:r>
        <w:rPr>
          <w:rFonts w:asciiTheme="minorHAnsi" w:eastAsia="BookmanOldStyle" w:hAnsiTheme="minorHAnsi"/>
          <w:sz w:val="20"/>
          <w:szCs w:val="20"/>
        </w:rPr>
        <w:t xml:space="preserve"> </w:t>
      </w:r>
      <w:r w:rsidRPr="00CC3BF0">
        <w:rPr>
          <w:rFonts w:asciiTheme="minorHAnsi" w:eastAsia="BookmanOldStyle" w:hAnsiTheme="minorHAnsi"/>
          <w:sz w:val="20"/>
          <w:szCs w:val="20"/>
        </w:rPr>
        <w:t xml:space="preserve">de Communay </w:t>
      </w:r>
      <w:r w:rsidRPr="00CC3BF0">
        <w:rPr>
          <w:rFonts w:asciiTheme="minorHAnsi" w:eastAsia="BookmanOldStyle" w:hAnsiTheme="minorHAnsi"/>
          <w:iCs/>
          <w:sz w:val="20"/>
          <w:szCs w:val="20"/>
        </w:rPr>
        <w:t>(</w:t>
      </w:r>
      <w:r w:rsidRPr="00CC3BF0">
        <w:rPr>
          <w:rFonts w:asciiTheme="minorHAnsi" w:eastAsia="BookmanOldStyle" w:hAnsiTheme="minorHAnsi"/>
          <w:i/>
          <w:iCs/>
          <w:sz w:val="20"/>
          <w:szCs w:val="20"/>
        </w:rPr>
        <w:t>Cumennaicum</w:t>
      </w:r>
      <w:r w:rsidRPr="00CC3BF0">
        <w:rPr>
          <w:rFonts w:asciiTheme="minorHAnsi" w:eastAsia="BookmanOldStyle" w:hAnsiTheme="minorHAnsi"/>
          <w:iCs/>
          <w:sz w:val="20"/>
          <w:szCs w:val="20"/>
        </w:rPr>
        <w:t>),</w:t>
      </w:r>
      <w:r w:rsidRPr="00CC3BF0">
        <w:rPr>
          <w:rFonts w:asciiTheme="minorHAnsi" w:eastAsia="BookmanOldStyle" w:hAnsiTheme="minorHAnsi"/>
          <w:i/>
          <w:iCs/>
          <w:sz w:val="20"/>
          <w:szCs w:val="20"/>
        </w:rPr>
        <w:t xml:space="preserve"> </w:t>
      </w:r>
      <w:r w:rsidRPr="00CC3BF0">
        <w:rPr>
          <w:rFonts w:asciiTheme="minorHAnsi" w:eastAsia="BookmanOldStyle" w:hAnsiTheme="minorHAnsi"/>
          <w:sz w:val="20"/>
          <w:szCs w:val="20"/>
        </w:rPr>
        <w:t xml:space="preserve">la villa de Jons </w:t>
      </w:r>
      <w:r w:rsidRPr="00CC3BF0">
        <w:rPr>
          <w:rFonts w:asciiTheme="minorHAnsi" w:eastAsia="BookmanOldStyle" w:hAnsiTheme="minorHAnsi"/>
          <w:iCs/>
          <w:sz w:val="20"/>
          <w:szCs w:val="20"/>
        </w:rPr>
        <w:t>(</w:t>
      </w:r>
      <w:r w:rsidRPr="00CC3BF0">
        <w:rPr>
          <w:rFonts w:asciiTheme="minorHAnsi" w:eastAsia="BookmanOldStyle" w:hAnsiTheme="minorHAnsi"/>
          <w:i/>
          <w:iCs/>
          <w:sz w:val="20"/>
          <w:szCs w:val="20"/>
        </w:rPr>
        <w:t>Jainum</w:t>
      </w:r>
      <w:r w:rsidRPr="00CC3BF0">
        <w:rPr>
          <w:rFonts w:asciiTheme="minorHAnsi" w:eastAsia="BookmanOldStyle" w:hAnsiTheme="minorHAnsi"/>
          <w:iCs/>
          <w:sz w:val="20"/>
          <w:szCs w:val="20"/>
        </w:rPr>
        <w:t>),</w:t>
      </w:r>
      <w:r w:rsidRPr="00CC3BF0">
        <w:rPr>
          <w:rFonts w:asciiTheme="minorHAnsi" w:eastAsia="BookmanOldStyle" w:hAnsiTheme="minorHAnsi"/>
          <w:i/>
          <w:iCs/>
          <w:sz w:val="20"/>
          <w:szCs w:val="20"/>
        </w:rPr>
        <w:t xml:space="preserve"> </w:t>
      </w:r>
      <w:r w:rsidRPr="00CC3BF0">
        <w:rPr>
          <w:rFonts w:asciiTheme="minorHAnsi" w:eastAsia="BookmanOldStyle" w:hAnsiTheme="minorHAnsi"/>
          <w:sz w:val="20"/>
          <w:szCs w:val="20"/>
        </w:rPr>
        <w:t xml:space="preserve">Charentonnay </w:t>
      </w:r>
      <w:r w:rsidRPr="00CC3BF0">
        <w:rPr>
          <w:rFonts w:asciiTheme="minorHAnsi" w:eastAsia="BookmanOldStyle" w:hAnsiTheme="minorHAnsi"/>
          <w:iCs/>
          <w:sz w:val="20"/>
          <w:szCs w:val="20"/>
        </w:rPr>
        <w:t>(</w:t>
      </w:r>
      <w:r w:rsidRPr="00CC3BF0">
        <w:rPr>
          <w:rFonts w:asciiTheme="minorHAnsi" w:eastAsia="BookmanOldStyle" w:hAnsiTheme="minorHAnsi"/>
          <w:i/>
          <w:iCs/>
          <w:sz w:val="20"/>
          <w:szCs w:val="20"/>
        </w:rPr>
        <w:t>Carentannaicum</w:t>
      </w:r>
      <w:r w:rsidRPr="00CC3BF0">
        <w:rPr>
          <w:rFonts w:asciiTheme="minorHAnsi" w:eastAsia="BookmanOldStyle" w:hAnsiTheme="minorHAnsi"/>
          <w:iCs/>
          <w:sz w:val="20"/>
          <w:szCs w:val="20"/>
        </w:rPr>
        <w:t xml:space="preserve">), </w:t>
      </w:r>
      <w:r w:rsidRPr="00CC3BF0">
        <w:rPr>
          <w:rFonts w:asciiTheme="minorHAnsi" w:eastAsia="BookmanOldStyle" w:hAnsiTheme="minorHAnsi"/>
          <w:sz w:val="20"/>
          <w:szCs w:val="20"/>
        </w:rPr>
        <w:t xml:space="preserve">Chaumont </w:t>
      </w:r>
      <w:r w:rsidRPr="00CC3BF0">
        <w:rPr>
          <w:rFonts w:asciiTheme="minorHAnsi" w:eastAsia="BookmanOldStyle" w:hAnsiTheme="minorHAnsi"/>
          <w:iCs/>
          <w:sz w:val="20"/>
          <w:szCs w:val="20"/>
        </w:rPr>
        <w:t>(</w:t>
      </w:r>
      <w:r w:rsidRPr="00CC3BF0">
        <w:rPr>
          <w:rFonts w:asciiTheme="minorHAnsi" w:eastAsia="BookmanOldStyle" w:hAnsiTheme="minorHAnsi"/>
          <w:i/>
          <w:iCs/>
          <w:sz w:val="20"/>
          <w:szCs w:val="20"/>
        </w:rPr>
        <w:t>Caimundus</w:t>
      </w:r>
      <w:r w:rsidRPr="00CC3BF0">
        <w:rPr>
          <w:rFonts w:asciiTheme="minorHAnsi" w:eastAsia="BookmanOldStyle" w:hAnsiTheme="minorHAnsi"/>
          <w:iCs/>
          <w:sz w:val="20"/>
          <w:szCs w:val="20"/>
        </w:rPr>
        <w:t>),</w:t>
      </w:r>
      <w:r w:rsidRPr="00CC3BF0">
        <w:rPr>
          <w:rFonts w:asciiTheme="minorHAnsi" w:eastAsia="BookmanOldStyle" w:hAnsiTheme="minorHAnsi"/>
          <w:i/>
          <w:iCs/>
          <w:sz w:val="20"/>
          <w:szCs w:val="20"/>
        </w:rPr>
        <w:t xml:space="preserve"> </w:t>
      </w:r>
      <w:r w:rsidRPr="00CC3BF0">
        <w:rPr>
          <w:rFonts w:asciiTheme="minorHAnsi" w:eastAsia="BookmanOldStyle" w:hAnsiTheme="minorHAnsi"/>
          <w:sz w:val="20"/>
          <w:szCs w:val="20"/>
        </w:rPr>
        <w:t xml:space="preserve">Ville-sous-Anjou </w:t>
      </w:r>
      <w:r w:rsidRPr="00CC3BF0">
        <w:rPr>
          <w:rFonts w:asciiTheme="minorHAnsi" w:eastAsia="BookmanOldStyle" w:hAnsiTheme="minorHAnsi"/>
          <w:iCs/>
          <w:sz w:val="20"/>
          <w:szCs w:val="20"/>
        </w:rPr>
        <w:t>(</w:t>
      </w:r>
      <w:r w:rsidRPr="00CC3BF0">
        <w:rPr>
          <w:rFonts w:asciiTheme="minorHAnsi" w:eastAsia="BookmanOldStyle" w:hAnsiTheme="minorHAnsi"/>
          <w:i/>
          <w:iCs/>
          <w:sz w:val="20"/>
          <w:szCs w:val="20"/>
        </w:rPr>
        <w:t>Villa</w:t>
      </w:r>
      <w:r w:rsidRPr="00CC3BF0">
        <w:rPr>
          <w:rFonts w:asciiTheme="minorHAnsi" w:eastAsia="BookmanOldStyle" w:hAnsiTheme="minorHAnsi"/>
          <w:iCs/>
          <w:sz w:val="20"/>
          <w:szCs w:val="20"/>
        </w:rPr>
        <w:t>),</w:t>
      </w:r>
      <w:r w:rsidRPr="00CC3BF0">
        <w:rPr>
          <w:rFonts w:asciiTheme="minorHAnsi" w:eastAsia="BookmanOldStyle" w:hAnsiTheme="minorHAnsi"/>
          <w:i/>
          <w:iCs/>
          <w:sz w:val="20"/>
          <w:szCs w:val="20"/>
        </w:rPr>
        <w:t xml:space="preserve"> </w:t>
      </w:r>
      <w:r w:rsidRPr="00CC3BF0">
        <w:rPr>
          <w:rFonts w:asciiTheme="minorHAnsi" w:eastAsia="BookmanOldStyle" w:hAnsiTheme="minorHAnsi"/>
          <w:sz w:val="20"/>
          <w:szCs w:val="20"/>
        </w:rPr>
        <w:t xml:space="preserve">St-Clair, Reventin, St-Victor de Cessieux, </w:t>
      </w:r>
      <w:r w:rsidRPr="00CC3BF0">
        <w:rPr>
          <w:rFonts w:asciiTheme="minorHAnsi" w:eastAsia="BookmanOldStyle" w:hAnsiTheme="minorHAnsi"/>
          <w:b/>
          <w:sz w:val="20"/>
          <w:szCs w:val="20"/>
        </w:rPr>
        <w:t>Faramans</w:t>
      </w:r>
      <w:r w:rsidRPr="00CC3BF0">
        <w:rPr>
          <w:rFonts w:asciiTheme="minorHAnsi" w:eastAsia="BookmanOldStyle" w:hAnsiTheme="minorHAnsi"/>
          <w:sz w:val="20"/>
          <w:szCs w:val="20"/>
        </w:rPr>
        <w:t xml:space="preserve">, St-Genis, Mont-Salomon, St-Michel, Seyssuel </w:t>
      </w:r>
      <w:r w:rsidRPr="00CC3BF0">
        <w:rPr>
          <w:rFonts w:asciiTheme="minorHAnsi" w:eastAsia="BookmanOldStyle" w:hAnsiTheme="minorHAnsi"/>
          <w:i/>
          <w:iCs/>
          <w:sz w:val="20"/>
          <w:szCs w:val="20"/>
        </w:rPr>
        <w:t xml:space="preserve">(Saxeolum), </w:t>
      </w:r>
      <w:r w:rsidRPr="00CC3BF0">
        <w:rPr>
          <w:rFonts w:asciiTheme="minorHAnsi" w:eastAsia="BookmanOldStyle" w:hAnsiTheme="minorHAnsi"/>
          <w:sz w:val="20"/>
          <w:szCs w:val="20"/>
        </w:rPr>
        <w:t xml:space="preserve">Malleval, Ornacieu, Montseveroux, etc. Les diocèses de Grenoble, Valence, Die, Viviers, Genève et Maurienne doivent reconnaître Vienne comme leur métropole ; elle a dans sa dépendance les abbayes de St-Pierre et de St-André-le-Bas et le-Haut à Vienne, de St-Chef </w:t>
      </w:r>
      <w:r w:rsidRPr="00CC3BF0">
        <w:rPr>
          <w:rFonts w:asciiTheme="minorHAnsi" w:eastAsia="BookmanOldStyle" w:hAnsiTheme="minorHAnsi"/>
          <w:iCs/>
          <w:sz w:val="20"/>
          <w:szCs w:val="20"/>
        </w:rPr>
        <w:t>(</w:t>
      </w:r>
      <w:r w:rsidRPr="00CC3BF0">
        <w:rPr>
          <w:rFonts w:asciiTheme="minorHAnsi" w:eastAsia="BookmanOldStyle" w:hAnsiTheme="minorHAnsi"/>
          <w:i/>
          <w:iCs/>
          <w:sz w:val="20"/>
          <w:szCs w:val="20"/>
        </w:rPr>
        <w:t>S. Theuderii</w:t>
      </w:r>
      <w:r w:rsidRPr="00CC3BF0">
        <w:rPr>
          <w:rFonts w:asciiTheme="minorHAnsi" w:eastAsia="BookmanOldStyle" w:hAnsiTheme="minorHAnsi"/>
          <w:iCs/>
          <w:sz w:val="20"/>
          <w:szCs w:val="20"/>
        </w:rPr>
        <w:t xml:space="preserve">), </w:t>
      </w:r>
      <w:r w:rsidRPr="00CC3BF0">
        <w:rPr>
          <w:rFonts w:asciiTheme="minorHAnsi" w:eastAsia="BookmanOldStyle" w:hAnsiTheme="minorHAnsi"/>
          <w:sz w:val="20"/>
          <w:szCs w:val="20"/>
        </w:rPr>
        <w:t xml:space="preserve">de Bonnevaux et de Romans ; les églises de St-Donat, de St-Vallier, de St-Pierre de Champagne et d'Annonay. Pleine liberté de se faire enterrer dans le cimetière autour de St-Maurice, consacré par son prédécesseur Paschal II. Faculté pour l'archevêque de se faire précéder de la croix </w:t>
      </w:r>
      <w:r w:rsidRPr="00CC3BF0">
        <w:rPr>
          <w:rFonts w:asciiTheme="minorHAnsi" w:eastAsia="BookmanOldStyle" w:hAnsiTheme="minorHAnsi"/>
          <w:sz w:val="20"/>
          <w:szCs w:val="20"/>
        </w:rPr>
        <w:lastRenderedPageBreak/>
        <w:t xml:space="preserve">dans sa province. Son église ne sera soumise à aucun légat, sinon </w:t>
      </w:r>
      <w:r w:rsidRPr="00CC3BF0">
        <w:rPr>
          <w:rFonts w:asciiTheme="minorHAnsi" w:eastAsia="BookmanOldStyle" w:hAnsiTheme="minorHAnsi"/>
          <w:i/>
          <w:iCs/>
          <w:sz w:val="20"/>
          <w:szCs w:val="20"/>
        </w:rPr>
        <w:t xml:space="preserve">a latere. </w:t>
      </w:r>
      <w:r w:rsidRPr="00CC3BF0">
        <w:rPr>
          <w:rFonts w:asciiTheme="minorHAnsi" w:eastAsia="BookmanOldStyle" w:hAnsiTheme="minorHAnsi"/>
          <w:sz w:val="20"/>
          <w:szCs w:val="20"/>
        </w:rPr>
        <w:t xml:space="preserve">Interdiction aux laïques d'avoir des habitations dans le cloître. </w:t>
      </w:r>
      <w:r w:rsidR="00906AD5">
        <w:rPr>
          <w:rFonts w:asciiTheme="minorHAnsi" w:eastAsia="BookmanOldStyle" w:hAnsiTheme="minorHAnsi"/>
          <w:i/>
          <w:iCs/>
          <w:sz w:val="20"/>
          <w:szCs w:val="20"/>
        </w:rPr>
        <w:t>- In eminentia sedis.</w:t>
      </w:r>
    </w:p>
    <w:p w14:paraId="1A3E4495" w14:textId="32BE174C" w:rsidR="00656DB7" w:rsidRPr="00CC3BF0" w:rsidRDefault="00656DB7" w:rsidP="00656DB7">
      <w:pPr>
        <w:autoSpaceDE w:val="0"/>
        <w:autoSpaceDN w:val="0"/>
        <w:adjustRightInd w:val="0"/>
        <w:rPr>
          <w:rFonts w:asciiTheme="minorHAnsi" w:eastAsia="BookmanOldStyle" w:hAnsiTheme="minorHAnsi"/>
          <w:bCs/>
          <w:sz w:val="20"/>
          <w:szCs w:val="20"/>
        </w:rPr>
      </w:pPr>
      <w:r w:rsidRPr="00CC3BF0">
        <w:rPr>
          <w:rFonts w:asciiTheme="minorHAnsi" w:eastAsia="BookmanOldStyle" w:hAnsiTheme="minorHAnsi"/>
          <w:sz w:val="20"/>
          <w:szCs w:val="20"/>
        </w:rPr>
        <w:t xml:space="preserve">Bosco (J. a), </w:t>
      </w:r>
      <w:r w:rsidRPr="00CC3BF0">
        <w:rPr>
          <w:rFonts w:asciiTheme="minorHAnsi" w:eastAsia="BookmanOldStyle" w:hAnsiTheme="minorHAnsi"/>
          <w:bCs/>
          <w:sz w:val="20"/>
          <w:szCs w:val="20"/>
        </w:rPr>
        <w:t xml:space="preserve">86-7. LE LIÈVRE, 342-3. CHEVALIER (U.), </w:t>
      </w:r>
      <w:r w:rsidRPr="00CC3BF0">
        <w:rPr>
          <w:rFonts w:asciiTheme="minorHAnsi" w:eastAsia="BookmanOldStyle" w:hAnsiTheme="minorHAnsi"/>
          <w:i/>
          <w:iCs/>
          <w:sz w:val="20"/>
          <w:szCs w:val="20"/>
        </w:rPr>
        <w:t xml:space="preserve">Cart. de St-André-le-Bas, </w:t>
      </w:r>
      <w:r w:rsidRPr="00CC3BF0">
        <w:rPr>
          <w:rFonts w:asciiTheme="minorHAnsi" w:eastAsia="BookmanOldStyle" w:hAnsiTheme="minorHAnsi"/>
          <w:sz w:val="20"/>
          <w:szCs w:val="20"/>
        </w:rPr>
        <w:t xml:space="preserve">297-9, 368, n°84*. = </w:t>
      </w:r>
      <w:r w:rsidRPr="00CC3BF0">
        <w:rPr>
          <w:rFonts w:asciiTheme="minorHAnsi" w:eastAsia="BookmanOldStyle" w:hAnsiTheme="minorHAnsi"/>
          <w:bCs/>
          <w:sz w:val="20"/>
          <w:szCs w:val="20"/>
        </w:rPr>
        <w:t>JAFFÉ, -10282.</w:t>
      </w:r>
    </w:p>
    <w:p w14:paraId="61D9C904" w14:textId="02B5A82B" w:rsidR="00656DB7" w:rsidRDefault="00713E29" w:rsidP="00656DB7">
      <w:pPr>
        <w:autoSpaceDE w:val="0"/>
        <w:autoSpaceDN w:val="0"/>
        <w:adjustRightInd w:val="0"/>
        <w:rPr>
          <w:rFonts w:asciiTheme="minorHAnsi" w:eastAsia="BookmanOldStyle" w:hAnsiTheme="minorHAnsi"/>
          <w:i/>
          <w:sz w:val="20"/>
          <w:szCs w:val="20"/>
        </w:rPr>
      </w:pPr>
      <w:r w:rsidRPr="00CC3BF0">
        <w:rPr>
          <w:rFonts w:asciiTheme="minorHAnsi" w:eastAsia="BookmanOldStyle" w:hAnsiTheme="minorHAnsi"/>
          <w:bCs/>
          <w:sz w:val="20"/>
          <w:szCs w:val="20"/>
        </w:rPr>
        <w:t xml:space="preserve">CHEVALIER (U.), </w:t>
      </w:r>
      <w:r w:rsidRPr="00CC3BF0">
        <w:rPr>
          <w:rFonts w:asciiTheme="minorHAnsi" w:eastAsia="BookmanOldStyle" w:hAnsiTheme="minorHAnsi"/>
          <w:i/>
          <w:iCs/>
          <w:sz w:val="20"/>
          <w:szCs w:val="20"/>
        </w:rPr>
        <w:t xml:space="preserve">Cart. de St-André-le-Bas, </w:t>
      </w:r>
      <w:r w:rsidRPr="00CC3BF0">
        <w:rPr>
          <w:rFonts w:asciiTheme="minorHAnsi" w:eastAsia="BookmanOldStyle" w:hAnsiTheme="minorHAnsi"/>
          <w:sz w:val="20"/>
          <w:szCs w:val="20"/>
        </w:rPr>
        <w:t>297-</w:t>
      </w:r>
      <w:r>
        <w:rPr>
          <w:rFonts w:asciiTheme="minorHAnsi" w:eastAsia="BookmanOldStyle" w:hAnsiTheme="minorHAnsi"/>
          <w:sz w:val="20"/>
          <w:szCs w:val="20"/>
        </w:rPr>
        <w:t>8</w:t>
      </w:r>
      <w:r w:rsidRPr="00CC3BF0">
        <w:rPr>
          <w:rFonts w:asciiTheme="minorHAnsi" w:eastAsia="BookmanOldStyle" w:hAnsiTheme="minorHAnsi"/>
          <w:sz w:val="20"/>
          <w:szCs w:val="20"/>
        </w:rPr>
        <w:t>, n°84*</w:t>
      </w:r>
      <w:r>
        <w:rPr>
          <w:rFonts w:asciiTheme="minorHAnsi" w:eastAsia="BookmanOldStyle" w:hAnsiTheme="minorHAnsi"/>
          <w:sz w:val="20"/>
          <w:szCs w:val="20"/>
        </w:rPr>
        <w:t> </w:t>
      </w:r>
      <w:r>
        <w:rPr>
          <w:rFonts w:asciiTheme="minorHAnsi" w:eastAsia="BookmanOldStyle" w:hAnsiTheme="minorHAnsi"/>
          <w:i/>
          <w:sz w:val="20"/>
          <w:szCs w:val="20"/>
        </w:rPr>
        <w:t>: (…) villam de Faramanno cum ecclesia et pertinentiis suis (…)</w:t>
      </w:r>
    </w:p>
    <w:p w14:paraId="3BD018AF" w14:textId="77777777" w:rsidR="00133AFF" w:rsidRPr="00713E29" w:rsidRDefault="00133AFF" w:rsidP="00656DB7">
      <w:pPr>
        <w:autoSpaceDE w:val="0"/>
        <w:autoSpaceDN w:val="0"/>
        <w:adjustRightInd w:val="0"/>
        <w:rPr>
          <w:rFonts w:asciiTheme="minorHAnsi" w:hAnsiTheme="minorHAnsi"/>
          <w:b/>
          <w:i/>
          <w:sz w:val="20"/>
          <w:szCs w:val="20"/>
        </w:rPr>
      </w:pPr>
    </w:p>
    <w:p w14:paraId="7B0183D4" w14:textId="40DC9453" w:rsidR="00656DB7" w:rsidRPr="00CC3BF0" w:rsidRDefault="00656DB7" w:rsidP="00656DB7">
      <w:pPr>
        <w:autoSpaceDE w:val="0"/>
        <w:autoSpaceDN w:val="0"/>
        <w:adjustRightInd w:val="0"/>
        <w:rPr>
          <w:rFonts w:asciiTheme="minorHAnsi" w:hAnsiTheme="minorHAnsi"/>
          <w:sz w:val="20"/>
          <w:szCs w:val="20"/>
          <w:lang w:val="en-US"/>
        </w:rPr>
      </w:pPr>
      <w:r w:rsidRPr="00CC3BF0">
        <w:rPr>
          <w:rFonts w:asciiTheme="minorHAnsi" w:hAnsiTheme="minorHAnsi"/>
          <w:b/>
          <w:sz w:val="20"/>
          <w:szCs w:val="20"/>
          <w:lang w:val="en-US"/>
        </w:rPr>
        <w:t xml:space="preserve">(Vers 1160) - </w:t>
      </w:r>
      <w:r w:rsidR="00133AFF" w:rsidRPr="00CC3BF0">
        <w:rPr>
          <w:rFonts w:asciiTheme="minorHAnsi" w:hAnsiTheme="minorHAnsi"/>
          <w:sz w:val="20"/>
          <w:szCs w:val="20"/>
        </w:rPr>
        <w:t xml:space="preserve">CHEVALIER U., </w:t>
      </w:r>
      <w:r w:rsidR="00133AFF" w:rsidRPr="00CC3BF0">
        <w:rPr>
          <w:rFonts w:asciiTheme="minorHAnsi" w:hAnsiTheme="minorHAnsi"/>
          <w:i/>
          <w:sz w:val="20"/>
          <w:szCs w:val="20"/>
        </w:rPr>
        <w:t>Regeste dauphinois</w:t>
      </w:r>
      <w:r w:rsidRPr="00CC3BF0">
        <w:rPr>
          <w:rFonts w:asciiTheme="minorHAnsi" w:hAnsiTheme="minorHAnsi"/>
          <w:sz w:val="20"/>
          <w:szCs w:val="20"/>
          <w:lang w:val="en-US"/>
        </w:rPr>
        <w:t xml:space="preserve">, tome I, n°4074. </w:t>
      </w:r>
    </w:p>
    <w:p w14:paraId="0D1C11ED" w14:textId="1E5AD578" w:rsidR="00656DB7" w:rsidRPr="00CC3BF0" w:rsidRDefault="00656DB7" w:rsidP="00656DB7">
      <w:pPr>
        <w:autoSpaceDE w:val="0"/>
        <w:autoSpaceDN w:val="0"/>
        <w:adjustRightInd w:val="0"/>
        <w:rPr>
          <w:rFonts w:asciiTheme="minorHAnsi" w:hAnsiTheme="minorHAnsi"/>
          <w:sz w:val="20"/>
          <w:szCs w:val="20"/>
        </w:rPr>
      </w:pPr>
      <w:r w:rsidRPr="00CC3BF0">
        <w:rPr>
          <w:rFonts w:asciiTheme="minorHAnsi" w:hAnsiTheme="minorHAnsi"/>
          <w:sz w:val="20"/>
          <w:szCs w:val="20"/>
        </w:rPr>
        <w:t xml:space="preserve">Humbert de Châtonnay donne aux frères de Bonnevaux le tiers de la dîme de Bossieu </w:t>
      </w:r>
      <w:r w:rsidRPr="00CC3BF0">
        <w:rPr>
          <w:rFonts w:asciiTheme="minorHAnsi" w:hAnsiTheme="minorHAnsi"/>
          <w:i/>
          <w:iCs/>
          <w:sz w:val="20"/>
          <w:szCs w:val="20"/>
        </w:rPr>
        <w:t>(Buciaco</w:t>
      </w:r>
      <w:r w:rsidRPr="00CC3BF0">
        <w:rPr>
          <w:rFonts w:asciiTheme="minorHAnsi" w:hAnsiTheme="minorHAnsi"/>
          <w:iCs/>
          <w:sz w:val="20"/>
          <w:szCs w:val="20"/>
        </w:rPr>
        <w:t>),</w:t>
      </w:r>
      <w:r w:rsidRPr="00CC3BF0">
        <w:rPr>
          <w:rFonts w:asciiTheme="minorHAnsi" w:hAnsiTheme="minorHAnsi"/>
          <w:i/>
          <w:iCs/>
          <w:sz w:val="20"/>
          <w:szCs w:val="20"/>
        </w:rPr>
        <w:t xml:space="preserve"> </w:t>
      </w:r>
      <w:r w:rsidRPr="00CC3BF0">
        <w:rPr>
          <w:rFonts w:asciiTheme="minorHAnsi" w:hAnsiTheme="minorHAnsi"/>
          <w:sz w:val="20"/>
          <w:szCs w:val="20"/>
        </w:rPr>
        <w:t>un champ</w:t>
      </w:r>
      <w:r>
        <w:rPr>
          <w:rFonts w:asciiTheme="minorHAnsi" w:hAnsiTheme="minorHAnsi"/>
          <w:sz w:val="20"/>
          <w:szCs w:val="20"/>
        </w:rPr>
        <w:t xml:space="preserve"> </w:t>
      </w:r>
      <w:r w:rsidRPr="00CC3BF0">
        <w:rPr>
          <w:rFonts w:asciiTheme="minorHAnsi" w:hAnsiTheme="minorHAnsi"/>
          <w:sz w:val="20"/>
          <w:szCs w:val="20"/>
        </w:rPr>
        <w:t>engagé à Guigues de Faramans ; il reçoit 30 sols, son fils Nantelme 10 et Berlion de Montfalcon 5.</w:t>
      </w:r>
    </w:p>
    <w:p w14:paraId="08E86C4B" w14:textId="1DBC27E6" w:rsidR="00656DB7" w:rsidRPr="00CC3BF0" w:rsidRDefault="00656DB7" w:rsidP="00656DB7">
      <w:pPr>
        <w:autoSpaceDE w:val="0"/>
        <w:autoSpaceDN w:val="0"/>
        <w:adjustRightInd w:val="0"/>
        <w:rPr>
          <w:rFonts w:asciiTheme="minorHAnsi" w:hAnsiTheme="minorHAnsi" w:cs="BookmanOldStyle-Italic"/>
          <w:iCs/>
          <w:sz w:val="20"/>
          <w:szCs w:val="20"/>
        </w:rPr>
      </w:pPr>
      <w:r w:rsidRPr="00CC3BF0">
        <w:rPr>
          <w:rFonts w:asciiTheme="minorHAnsi" w:hAnsiTheme="minorHAnsi" w:cs="Garamond"/>
          <w:sz w:val="20"/>
          <w:szCs w:val="20"/>
        </w:rPr>
        <w:t xml:space="preserve">CHEVALIER (U.), </w:t>
      </w:r>
      <w:r w:rsidRPr="00CC3BF0">
        <w:rPr>
          <w:rFonts w:asciiTheme="minorHAnsi" w:eastAsia="BookmanOldStyle" w:hAnsiTheme="minorHAnsi" w:cs="BookmanOldStyle"/>
          <w:sz w:val="20"/>
          <w:szCs w:val="20"/>
        </w:rPr>
        <w:t xml:space="preserve">dans </w:t>
      </w:r>
      <w:r w:rsidRPr="00CC3BF0">
        <w:rPr>
          <w:rFonts w:asciiTheme="minorHAnsi" w:hAnsiTheme="minorHAnsi" w:cs="BookmanOldStyle-Italic"/>
          <w:i/>
          <w:iCs/>
          <w:sz w:val="20"/>
          <w:szCs w:val="20"/>
        </w:rPr>
        <w:t xml:space="preserve">Bull. acad. Delphin. </w:t>
      </w:r>
      <w:r w:rsidRPr="00CC3BF0">
        <w:rPr>
          <w:rFonts w:asciiTheme="minorHAnsi" w:hAnsiTheme="minorHAnsi" w:cs="BookmanOldStyle-Bold"/>
          <w:bCs/>
          <w:sz w:val="20"/>
          <w:szCs w:val="20"/>
        </w:rPr>
        <w:t>D, II, 87 ;</w:t>
      </w:r>
      <w:r w:rsidRPr="00656DB7">
        <w:rPr>
          <w:rFonts w:asciiTheme="minorHAnsi" w:hAnsiTheme="minorHAnsi" w:cs="BookmanOldStyle-Bold"/>
          <w:sz w:val="20"/>
          <w:szCs w:val="20"/>
        </w:rPr>
        <w:t xml:space="preserve"> </w:t>
      </w:r>
      <w:r w:rsidRPr="00CC3BF0">
        <w:rPr>
          <w:rFonts w:asciiTheme="minorHAnsi" w:hAnsiTheme="minorHAnsi" w:cs="BookmanOldStyle-Italic"/>
          <w:i/>
          <w:iCs/>
          <w:sz w:val="20"/>
          <w:szCs w:val="20"/>
        </w:rPr>
        <w:t>Cart. de Bonnevaux</w:t>
      </w:r>
      <w:r w:rsidRPr="00CC3BF0">
        <w:rPr>
          <w:rFonts w:asciiTheme="minorHAnsi" w:hAnsiTheme="minorHAnsi" w:cs="BookmanOldStyle-Italic"/>
          <w:iCs/>
          <w:sz w:val="20"/>
          <w:szCs w:val="20"/>
        </w:rPr>
        <w:t>, 71, n°164.</w:t>
      </w:r>
    </w:p>
    <w:p w14:paraId="578F3FC1" w14:textId="77777777" w:rsidR="00656DB7" w:rsidRPr="00CC3BF0" w:rsidRDefault="00656DB7" w:rsidP="00656DB7">
      <w:pPr>
        <w:autoSpaceDE w:val="0"/>
        <w:autoSpaceDN w:val="0"/>
        <w:adjustRightInd w:val="0"/>
        <w:rPr>
          <w:rFonts w:asciiTheme="minorHAnsi" w:hAnsiTheme="minorHAnsi" w:cs="BookmanOldStyle-Italic"/>
          <w:i/>
          <w:iCs/>
          <w:sz w:val="20"/>
          <w:szCs w:val="20"/>
        </w:rPr>
      </w:pPr>
    </w:p>
    <w:p w14:paraId="2D8DA608" w14:textId="68E5C156" w:rsidR="00656DB7" w:rsidRPr="00CC3BF0" w:rsidRDefault="00656DB7" w:rsidP="00656DB7">
      <w:pPr>
        <w:autoSpaceDE w:val="0"/>
        <w:autoSpaceDN w:val="0"/>
        <w:adjustRightInd w:val="0"/>
        <w:rPr>
          <w:rFonts w:asciiTheme="minorHAnsi" w:hAnsiTheme="minorHAnsi"/>
          <w:sz w:val="20"/>
          <w:szCs w:val="20"/>
        </w:rPr>
      </w:pPr>
      <w:r w:rsidRPr="00CC3BF0">
        <w:rPr>
          <w:rFonts w:asciiTheme="minorHAnsi" w:hAnsiTheme="minorHAnsi"/>
          <w:b/>
          <w:sz w:val="20"/>
          <w:szCs w:val="20"/>
        </w:rPr>
        <w:t xml:space="preserve">1195 - </w:t>
      </w:r>
      <w:r w:rsidR="00133AFF" w:rsidRPr="00CC3BF0">
        <w:rPr>
          <w:rFonts w:asciiTheme="minorHAnsi" w:hAnsiTheme="minorHAnsi"/>
          <w:sz w:val="20"/>
          <w:szCs w:val="20"/>
        </w:rPr>
        <w:t xml:space="preserve">CHEVALIER U., </w:t>
      </w:r>
      <w:r w:rsidR="00133AFF" w:rsidRPr="00CC3BF0">
        <w:rPr>
          <w:rFonts w:asciiTheme="minorHAnsi" w:hAnsiTheme="minorHAnsi"/>
          <w:i/>
          <w:sz w:val="20"/>
          <w:szCs w:val="20"/>
        </w:rPr>
        <w:t>Regeste dauphinois</w:t>
      </w:r>
      <w:r w:rsidR="00133AFF" w:rsidRPr="00CC3BF0">
        <w:rPr>
          <w:rFonts w:asciiTheme="minorHAnsi" w:hAnsiTheme="minorHAnsi"/>
          <w:sz w:val="20"/>
          <w:szCs w:val="20"/>
        </w:rPr>
        <w:t xml:space="preserve">, </w:t>
      </w:r>
      <w:r w:rsidRPr="00CC3BF0">
        <w:rPr>
          <w:rFonts w:asciiTheme="minorHAnsi" w:hAnsiTheme="minorHAnsi"/>
          <w:sz w:val="20"/>
          <w:szCs w:val="20"/>
        </w:rPr>
        <w:t>tome I, n°5387.</w:t>
      </w:r>
    </w:p>
    <w:p w14:paraId="166BF076" w14:textId="1D461810" w:rsidR="00656DB7" w:rsidRDefault="00656DB7" w:rsidP="00656DB7">
      <w:pPr>
        <w:autoSpaceDE w:val="0"/>
        <w:autoSpaceDN w:val="0"/>
        <w:adjustRightInd w:val="0"/>
        <w:rPr>
          <w:rFonts w:asciiTheme="minorHAnsi" w:eastAsia="BookmanOldStyle" w:hAnsiTheme="minorHAnsi" w:cs="BookmanOldStyle"/>
          <w:sz w:val="20"/>
          <w:szCs w:val="20"/>
          <w:lang w:val="en-US"/>
        </w:rPr>
      </w:pPr>
      <w:r w:rsidRPr="00CC3BF0">
        <w:rPr>
          <w:rFonts w:asciiTheme="minorHAnsi" w:hAnsiTheme="minorHAnsi"/>
          <w:sz w:val="20"/>
          <w:szCs w:val="20"/>
        </w:rPr>
        <w:t xml:space="preserve">Donation à l'église de St-Maurice par Guigues de Faramans </w:t>
      </w:r>
      <w:r w:rsidRPr="00CC3BF0">
        <w:rPr>
          <w:rFonts w:asciiTheme="minorHAnsi" w:hAnsiTheme="minorHAnsi"/>
          <w:i/>
          <w:iCs/>
          <w:sz w:val="20"/>
          <w:szCs w:val="20"/>
        </w:rPr>
        <w:t>(F-nz</w:t>
      </w:r>
      <w:r w:rsidRPr="00CC3BF0">
        <w:rPr>
          <w:rFonts w:asciiTheme="minorHAnsi" w:hAnsiTheme="minorHAnsi"/>
          <w:iCs/>
          <w:sz w:val="20"/>
          <w:szCs w:val="20"/>
        </w:rPr>
        <w:t>),</w:t>
      </w:r>
      <w:r w:rsidRPr="00CC3BF0">
        <w:rPr>
          <w:rFonts w:asciiTheme="minorHAnsi" w:hAnsiTheme="minorHAnsi"/>
          <w:i/>
          <w:iCs/>
          <w:sz w:val="20"/>
          <w:szCs w:val="20"/>
        </w:rPr>
        <w:t xml:space="preserve"> </w:t>
      </w:r>
      <w:r w:rsidRPr="00CC3BF0">
        <w:rPr>
          <w:rFonts w:asciiTheme="minorHAnsi" w:hAnsiTheme="minorHAnsi"/>
          <w:sz w:val="20"/>
          <w:szCs w:val="20"/>
        </w:rPr>
        <w:t xml:space="preserve">surnommé le Valet </w:t>
      </w:r>
      <w:r w:rsidR="00CC2B7C">
        <w:rPr>
          <w:rFonts w:asciiTheme="minorHAnsi" w:hAnsiTheme="minorHAnsi"/>
          <w:i/>
          <w:iCs/>
          <w:sz w:val="20"/>
          <w:szCs w:val="20"/>
        </w:rPr>
        <w:t>(Vall</w:t>
      </w:r>
      <w:r w:rsidRPr="00CC3BF0">
        <w:rPr>
          <w:rFonts w:asciiTheme="minorHAnsi" w:hAnsiTheme="minorHAnsi"/>
          <w:i/>
          <w:iCs/>
          <w:sz w:val="20"/>
          <w:szCs w:val="20"/>
        </w:rPr>
        <w:t>ez</w:t>
      </w:r>
      <w:r w:rsidRPr="00CC3BF0">
        <w:rPr>
          <w:rFonts w:asciiTheme="minorHAnsi" w:hAnsiTheme="minorHAnsi"/>
          <w:iCs/>
          <w:sz w:val="20"/>
          <w:szCs w:val="20"/>
        </w:rPr>
        <w:t xml:space="preserve">), </w:t>
      </w:r>
      <w:r w:rsidRPr="00CC3BF0">
        <w:rPr>
          <w:rFonts w:asciiTheme="minorHAnsi" w:hAnsiTheme="minorHAnsi"/>
          <w:sz w:val="20"/>
          <w:szCs w:val="20"/>
        </w:rPr>
        <w:t>de sa portion</w:t>
      </w:r>
      <w:r>
        <w:rPr>
          <w:rFonts w:asciiTheme="minorHAnsi" w:hAnsiTheme="minorHAnsi"/>
          <w:sz w:val="20"/>
          <w:szCs w:val="20"/>
        </w:rPr>
        <w:t xml:space="preserve"> </w:t>
      </w:r>
      <w:r w:rsidRPr="00CC3BF0">
        <w:rPr>
          <w:rFonts w:asciiTheme="minorHAnsi" w:hAnsiTheme="minorHAnsi"/>
          <w:sz w:val="20"/>
          <w:szCs w:val="20"/>
        </w:rPr>
        <w:t xml:space="preserve">de la métairie </w:t>
      </w:r>
      <w:r w:rsidRPr="00CC3BF0">
        <w:rPr>
          <w:rFonts w:asciiTheme="minorHAnsi" w:hAnsiTheme="minorHAnsi"/>
          <w:i/>
          <w:iCs/>
          <w:sz w:val="20"/>
          <w:szCs w:val="20"/>
        </w:rPr>
        <w:t>(villicatio</w:t>
      </w:r>
      <w:r w:rsidRPr="00CC3BF0">
        <w:rPr>
          <w:rFonts w:asciiTheme="minorHAnsi" w:hAnsiTheme="minorHAnsi"/>
          <w:iCs/>
          <w:sz w:val="20"/>
          <w:szCs w:val="20"/>
        </w:rPr>
        <w:t>)</w:t>
      </w:r>
      <w:r w:rsidRPr="00CC3BF0">
        <w:rPr>
          <w:rFonts w:asciiTheme="minorHAnsi" w:hAnsiTheme="minorHAnsi"/>
          <w:i/>
          <w:iCs/>
          <w:sz w:val="20"/>
          <w:szCs w:val="20"/>
        </w:rPr>
        <w:t xml:space="preserve"> </w:t>
      </w:r>
      <w:r w:rsidRPr="00CC3BF0">
        <w:rPr>
          <w:rFonts w:asciiTheme="minorHAnsi" w:hAnsiTheme="minorHAnsi"/>
          <w:sz w:val="20"/>
          <w:szCs w:val="20"/>
        </w:rPr>
        <w:t>de Faramans, au cas où il viendrait à mourir sans enfants. Fait en présence du</w:t>
      </w:r>
      <w:r>
        <w:rPr>
          <w:rFonts w:asciiTheme="minorHAnsi" w:hAnsiTheme="minorHAnsi"/>
          <w:sz w:val="20"/>
          <w:szCs w:val="20"/>
        </w:rPr>
        <w:t xml:space="preserve"> </w:t>
      </w:r>
      <w:r w:rsidR="00906AD5">
        <w:rPr>
          <w:rFonts w:asciiTheme="minorHAnsi" w:hAnsiTheme="minorHAnsi"/>
          <w:sz w:val="20"/>
          <w:szCs w:val="20"/>
        </w:rPr>
        <w:t>doyen Bornon et de Guigu</w:t>
      </w:r>
      <w:r w:rsidRPr="00CC3BF0">
        <w:rPr>
          <w:rFonts w:asciiTheme="minorHAnsi" w:hAnsiTheme="minorHAnsi"/>
          <w:sz w:val="20"/>
          <w:szCs w:val="20"/>
        </w:rPr>
        <w:t xml:space="preserve">es d'Ornacieu, obédiencier de Faramans. </w:t>
      </w:r>
      <w:r w:rsidRPr="00CC3BF0">
        <w:rPr>
          <w:rFonts w:asciiTheme="minorHAnsi" w:eastAsia="Arial-BoldMT" w:hAnsiTheme="minorHAnsi" w:cs="Arial-BoldMT"/>
          <w:bCs/>
          <w:sz w:val="20"/>
          <w:szCs w:val="20"/>
        </w:rPr>
        <w:t>CHEVALIER (U.),</w:t>
      </w:r>
      <w:r w:rsidRPr="00656DB7">
        <w:rPr>
          <w:rFonts w:asciiTheme="minorHAnsi" w:eastAsia="Arial-BoldMT" w:hAnsiTheme="minorHAnsi" w:cs="Arial-BoldMT"/>
          <w:sz w:val="20"/>
          <w:szCs w:val="20"/>
        </w:rPr>
        <w:t xml:space="preserve"> </w:t>
      </w:r>
      <w:r w:rsidRPr="00CC3BF0">
        <w:rPr>
          <w:rFonts w:asciiTheme="minorHAnsi" w:hAnsiTheme="minorHAnsi" w:cs="BookmanOldStyle-Italic"/>
          <w:i/>
          <w:iCs/>
          <w:sz w:val="20"/>
          <w:szCs w:val="20"/>
        </w:rPr>
        <w:t xml:space="preserve">Cart. de St-Maurice de Vienne. </w:t>
      </w:r>
      <w:r w:rsidRPr="00CC3BF0">
        <w:rPr>
          <w:rFonts w:asciiTheme="minorHAnsi" w:eastAsia="BookmanOldStyle" w:hAnsiTheme="minorHAnsi" w:cs="BookmanOldStyle"/>
          <w:sz w:val="20"/>
          <w:szCs w:val="20"/>
        </w:rPr>
        <w:t xml:space="preserve">48, n°225 ; </w:t>
      </w:r>
      <w:r w:rsidRPr="00CC3BF0">
        <w:rPr>
          <w:rFonts w:asciiTheme="minorHAnsi" w:hAnsiTheme="minorHAnsi" w:cs="BookmanOldStyle-Italic"/>
          <w:i/>
          <w:iCs/>
          <w:sz w:val="20"/>
          <w:szCs w:val="20"/>
          <w:lang w:val="en-US"/>
        </w:rPr>
        <w:t xml:space="preserve">Supplem. </w:t>
      </w:r>
      <w:r w:rsidRPr="00CC3BF0">
        <w:rPr>
          <w:rFonts w:asciiTheme="minorHAnsi" w:eastAsia="BookmanOldStyle" w:hAnsiTheme="minorHAnsi" w:cs="BookmanOldStyle"/>
          <w:sz w:val="20"/>
          <w:szCs w:val="20"/>
          <w:lang w:val="en-US"/>
        </w:rPr>
        <w:t>13.</w:t>
      </w:r>
    </w:p>
    <w:p w14:paraId="7E824023" w14:textId="572EDC29" w:rsidR="005D6730" w:rsidRPr="005D6730" w:rsidRDefault="005D6730" w:rsidP="00656DB7">
      <w:pPr>
        <w:autoSpaceDE w:val="0"/>
        <w:autoSpaceDN w:val="0"/>
        <w:adjustRightInd w:val="0"/>
        <w:rPr>
          <w:rFonts w:asciiTheme="minorHAnsi" w:hAnsiTheme="minorHAnsi"/>
          <w:sz w:val="20"/>
          <w:szCs w:val="20"/>
        </w:rPr>
      </w:pPr>
      <w:r w:rsidRPr="005D6730">
        <w:rPr>
          <w:sz w:val="20"/>
          <w:szCs w:val="20"/>
        </w:rPr>
        <w:t xml:space="preserve">CHEVALIER (U.), </w:t>
      </w:r>
      <w:r w:rsidRPr="005D6730">
        <w:rPr>
          <w:i/>
          <w:sz w:val="20"/>
          <w:szCs w:val="20"/>
        </w:rPr>
        <w:t>Chartes de Saint-Maurice</w:t>
      </w:r>
      <w:r>
        <w:rPr>
          <w:i/>
          <w:sz w:val="20"/>
          <w:szCs w:val="20"/>
        </w:rPr>
        <w:t>, Supplément </w:t>
      </w:r>
      <w:r w:rsidR="00547F51" w:rsidRPr="00547F51">
        <w:rPr>
          <w:sz w:val="20"/>
          <w:szCs w:val="20"/>
        </w:rPr>
        <w:t>p.</w:t>
      </w:r>
      <w:r w:rsidR="00CC2B7C">
        <w:rPr>
          <w:sz w:val="20"/>
          <w:szCs w:val="20"/>
        </w:rPr>
        <w:t xml:space="preserve"> </w:t>
      </w:r>
      <w:r w:rsidR="00547F51" w:rsidRPr="00547F51">
        <w:rPr>
          <w:sz w:val="20"/>
          <w:szCs w:val="20"/>
        </w:rPr>
        <w:t>13</w:t>
      </w:r>
      <w:r w:rsidR="00547F51">
        <w:rPr>
          <w:sz w:val="20"/>
          <w:szCs w:val="20"/>
        </w:rPr>
        <w:t xml:space="preserve"> </w:t>
      </w:r>
      <w:r w:rsidRPr="00547F51">
        <w:rPr>
          <w:sz w:val="20"/>
          <w:szCs w:val="20"/>
        </w:rPr>
        <w:t xml:space="preserve">: </w:t>
      </w:r>
      <w:r>
        <w:rPr>
          <w:sz w:val="20"/>
          <w:szCs w:val="20"/>
        </w:rPr>
        <w:t xml:space="preserve">f°85 v° n° 225 : </w:t>
      </w:r>
      <w:r w:rsidRPr="005D6730">
        <w:rPr>
          <w:i/>
          <w:sz w:val="20"/>
          <w:szCs w:val="20"/>
        </w:rPr>
        <w:t>sciant universi Guigonem de Faramanz, vocatus Lo Vallez, dedisse partem suam villicationis de Faramanz, si forte sine prole decederet an. 1195 ; in presentia domini bornonis decan</w:t>
      </w:r>
      <w:r>
        <w:rPr>
          <w:i/>
          <w:sz w:val="20"/>
          <w:szCs w:val="20"/>
        </w:rPr>
        <w:t>i</w:t>
      </w:r>
      <w:r w:rsidRPr="005D6730">
        <w:rPr>
          <w:i/>
          <w:sz w:val="20"/>
          <w:szCs w:val="20"/>
        </w:rPr>
        <w:t xml:space="preserve"> et Guigonis d’Ornaceu, obedientiarii de Faramant.</w:t>
      </w:r>
    </w:p>
    <w:p w14:paraId="45F49A83" w14:textId="77777777" w:rsidR="00656DB7" w:rsidRPr="00CC3BF0" w:rsidRDefault="00656DB7" w:rsidP="00656DB7">
      <w:pPr>
        <w:autoSpaceDE w:val="0"/>
        <w:autoSpaceDN w:val="0"/>
        <w:adjustRightInd w:val="0"/>
        <w:rPr>
          <w:rFonts w:asciiTheme="minorHAnsi" w:eastAsia="BookmanOldStyle" w:hAnsiTheme="minorHAnsi" w:cs="BookmanOldStyle"/>
          <w:sz w:val="20"/>
          <w:szCs w:val="20"/>
          <w:lang w:val="en-US"/>
        </w:rPr>
      </w:pPr>
    </w:p>
    <w:p w14:paraId="53D85D8B" w14:textId="447AF9B5" w:rsidR="00656DB7" w:rsidRPr="00CC3BF0" w:rsidRDefault="00656DB7" w:rsidP="00656DB7">
      <w:pPr>
        <w:autoSpaceDE w:val="0"/>
        <w:autoSpaceDN w:val="0"/>
        <w:adjustRightInd w:val="0"/>
        <w:rPr>
          <w:rFonts w:asciiTheme="minorHAnsi" w:hAnsiTheme="minorHAnsi"/>
          <w:sz w:val="20"/>
          <w:szCs w:val="20"/>
        </w:rPr>
      </w:pPr>
      <w:r w:rsidRPr="00CC3BF0">
        <w:rPr>
          <w:rFonts w:asciiTheme="minorHAnsi" w:hAnsiTheme="minorHAnsi"/>
          <w:b/>
          <w:sz w:val="20"/>
          <w:szCs w:val="20"/>
        </w:rPr>
        <w:t>1202</w:t>
      </w:r>
      <w:r>
        <w:rPr>
          <w:rFonts w:asciiTheme="minorHAnsi" w:hAnsiTheme="minorHAnsi"/>
          <w:b/>
          <w:sz w:val="20"/>
          <w:szCs w:val="20"/>
        </w:rPr>
        <w:t xml:space="preserve"> </w:t>
      </w:r>
      <w:r w:rsidRPr="00CC3BF0">
        <w:rPr>
          <w:rFonts w:asciiTheme="minorHAnsi" w:hAnsiTheme="minorHAnsi"/>
          <w:b/>
          <w:sz w:val="20"/>
          <w:szCs w:val="20"/>
        </w:rPr>
        <w:t xml:space="preserve">- </w:t>
      </w:r>
      <w:r w:rsidR="00133AFF" w:rsidRPr="00CC3BF0">
        <w:rPr>
          <w:rFonts w:asciiTheme="minorHAnsi" w:hAnsiTheme="minorHAnsi"/>
          <w:sz w:val="20"/>
          <w:szCs w:val="20"/>
        </w:rPr>
        <w:t xml:space="preserve">CHEVALIER U., </w:t>
      </w:r>
      <w:r w:rsidR="00133AFF" w:rsidRPr="00CC3BF0">
        <w:rPr>
          <w:rFonts w:asciiTheme="minorHAnsi" w:hAnsiTheme="minorHAnsi"/>
          <w:i/>
          <w:sz w:val="20"/>
          <w:szCs w:val="20"/>
        </w:rPr>
        <w:t>Regeste dauphinois</w:t>
      </w:r>
      <w:r w:rsidR="00133AFF" w:rsidRPr="00CC3BF0">
        <w:rPr>
          <w:rFonts w:asciiTheme="minorHAnsi" w:hAnsiTheme="minorHAnsi"/>
          <w:sz w:val="20"/>
          <w:szCs w:val="20"/>
        </w:rPr>
        <w:t xml:space="preserve">, </w:t>
      </w:r>
      <w:r w:rsidRPr="00CC3BF0">
        <w:rPr>
          <w:rFonts w:asciiTheme="minorHAnsi" w:hAnsiTheme="minorHAnsi"/>
          <w:sz w:val="20"/>
          <w:szCs w:val="20"/>
        </w:rPr>
        <w:t>tome I, n°5785.</w:t>
      </w:r>
    </w:p>
    <w:p w14:paraId="2D5CE3C3" w14:textId="7E358EE6" w:rsidR="00656DB7" w:rsidRPr="00CC3BF0" w:rsidRDefault="00656DB7" w:rsidP="00656DB7">
      <w:pPr>
        <w:autoSpaceDE w:val="0"/>
        <w:autoSpaceDN w:val="0"/>
        <w:adjustRightInd w:val="0"/>
        <w:rPr>
          <w:rFonts w:asciiTheme="minorHAnsi" w:hAnsiTheme="minorHAnsi"/>
          <w:sz w:val="20"/>
          <w:szCs w:val="20"/>
        </w:rPr>
      </w:pPr>
      <w:r w:rsidRPr="00CC3BF0">
        <w:rPr>
          <w:rFonts w:asciiTheme="minorHAnsi" w:hAnsiTheme="minorHAnsi"/>
          <w:sz w:val="20"/>
          <w:szCs w:val="20"/>
        </w:rPr>
        <w:t xml:space="preserve">Valet d'Ornacieu </w:t>
      </w:r>
      <w:r w:rsidRPr="00CC3BF0">
        <w:rPr>
          <w:rFonts w:asciiTheme="minorHAnsi" w:hAnsiTheme="minorHAnsi"/>
          <w:iCs/>
          <w:sz w:val="20"/>
          <w:szCs w:val="20"/>
        </w:rPr>
        <w:t>(</w:t>
      </w:r>
      <w:r w:rsidRPr="00CC3BF0">
        <w:rPr>
          <w:rFonts w:asciiTheme="minorHAnsi" w:hAnsiTheme="minorHAnsi"/>
          <w:i/>
          <w:iCs/>
          <w:sz w:val="20"/>
          <w:szCs w:val="20"/>
        </w:rPr>
        <w:t>0-ceu</w:t>
      </w:r>
      <w:r w:rsidRPr="00CC3BF0">
        <w:rPr>
          <w:rFonts w:asciiTheme="minorHAnsi" w:hAnsiTheme="minorHAnsi"/>
          <w:iCs/>
          <w:sz w:val="20"/>
          <w:szCs w:val="20"/>
        </w:rPr>
        <w:t>),</w:t>
      </w:r>
      <w:r w:rsidRPr="00CC3BF0">
        <w:rPr>
          <w:rFonts w:asciiTheme="minorHAnsi" w:hAnsiTheme="minorHAnsi"/>
          <w:i/>
          <w:iCs/>
          <w:sz w:val="20"/>
          <w:szCs w:val="20"/>
        </w:rPr>
        <w:t xml:space="preserve"> </w:t>
      </w:r>
      <w:r w:rsidRPr="00CC3BF0">
        <w:rPr>
          <w:rFonts w:asciiTheme="minorHAnsi" w:hAnsiTheme="minorHAnsi"/>
          <w:sz w:val="20"/>
          <w:szCs w:val="20"/>
        </w:rPr>
        <w:t>chevalier, engage pour 3</w:t>
      </w:r>
      <w:r>
        <w:rPr>
          <w:rFonts w:asciiTheme="minorHAnsi" w:hAnsiTheme="minorHAnsi"/>
          <w:sz w:val="20"/>
          <w:szCs w:val="20"/>
        </w:rPr>
        <w:t xml:space="preserve">00 </w:t>
      </w:r>
      <w:r w:rsidRPr="00CC3BF0">
        <w:rPr>
          <w:rFonts w:asciiTheme="minorHAnsi" w:hAnsiTheme="minorHAnsi"/>
          <w:sz w:val="20"/>
          <w:szCs w:val="20"/>
        </w:rPr>
        <w:t>sols à l'église de Vienne 8 setiers d'annone annuels,</w:t>
      </w:r>
      <w:r>
        <w:rPr>
          <w:rFonts w:asciiTheme="minorHAnsi" w:hAnsiTheme="minorHAnsi"/>
          <w:sz w:val="20"/>
          <w:szCs w:val="20"/>
        </w:rPr>
        <w:t xml:space="preserve"> </w:t>
      </w:r>
      <w:r w:rsidRPr="00CC3BF0">
        <w:rPr>
          <w:rFonts w:asciiTheme="minorHAnsi" w:hAnsiTheme="minorHAnsi"/>
          <w:sz w:val="20"/>
          <w:szCs w:val="20"/>
        </w:rPr>
        <w:t>qu'il percevait sur les terres de St-Maurice à Faramans.</w:t>
      </w:r>
      <w:r>
        <w:rPr>
          <w:rFonts w:asciiTheme="minorHAnsi" w:hAnsiTheme="minorHAnsi"/>
          <w:sz w:val="20"/>
          <w:szCs w:val="20"/>
        </w:rPr>
        <w:t xml:space="preserve"> </w:t>
      </w:r>
      <w:r w:rsidRPr="00CC3BF0">
        <w:rPr>
          <w:rFonts w:asciiTheme="minorHAnsi" w:hAnsiTheme="minorHAnsi"/>
          <w:sz w:val="20"/>
          <w:szCs w:val="20"/>
        </w:rPr>
        <w:t xml:space="preserve">Le chapitre concède cette </w:t>
      </w:r>
      <w:r w:rsidRPr="00CC3BF0">
        <w:rPr>
          <w:rFonts w:asciiTheme="minorHAnsi" w:hAnsiTheme="minorHAnsi"/>
          <w:i/>
          <w:iCs/>
          <w:sz w:val="20"/>
          <w:szCs w:val="20"/>
        </w:rPr>
        <w:t xml:space="preserve">gatzeria à </w:t>
      </w:r>
      <w:r w:rsidRPr="00CC3BF0">
        <w:rPr>
          <w:rFonts w:asciiTheme="minorHAnsi" w:hAnsiTheme="minorHAnsi"/>
          <w:sz w:val="20"/>
          <w:szCs w:val="20"/>
        </w:rPr>
        <w:t>Bornon d'Hautmont</w:t>
      </w:r>
      <w:r>
        <w:rPr>
          <w:rFonts w:asciiTheme="minorHAnsi" w:hAnsiTheme="minorHAnsi"/>
          <w:sz w:val="20"/>
          <w:szCs w:val="20"/>
        </w:rPr>
        <w:t xml:space="preserve"> </w:t>
      </w:r>
      <w:r w:rsidRPr="00CC3BF0">
        <w:rPr>
          <w:rFonts w:asciiTheme="minorHAnsi" w:hAnsiTheme="minorHAnsi"/>
          <w:iCs/>
          <w:sz w:val="20"/>
          <w:szCs w:val="20"/>
        </w:rPr>
        <w:t>(</w:t>
      </w:r>
      <w:r w:rsidRPr="00CC3BF0">
        <w:rPr>
          <w:rFonts w:asciiTheme="minorHAnsi" w:hAnsiTheme="minorHAnsi"/>
          <w:i/>
          <w:iCs/>
          <w:sz w:val="20"/>
          <w:szCs w:val="20"/>
        </w:rPr>
        <w:t>Altomonte</w:t>
      </w:r>
      <w:r w:rsidRPr="00CC3BF0">
        <w:rPr>
          <w:rFonts w:asciiTheme="minorHAnsi" w:hAnsiTheme="minorHAnsi"/>
          <w:iCs/>
          <w:sz w:val="20"/>
          <w:szCs w:val="20"/>
        </w:rPr>
        <w:t>),</w:t>
      </w:r>
      <w:r w:rsidRPr="00CC3BF0">
        <w:rPr>
          <w:rFonts w:asciiTheme="minorHAnsi" w:hAnsiTheme="minorHAnsi"/>
          <w:i/>
          <w:iCs/>
          <w:sz w:val="20"/>
          <w:szCs w:val="20"/>
        </w:rPr>
        <w:t xml:space="preserve"> </w:t>
      </w:r>
      <w:r w:rsidRPr="00CC3BF0">
        <w:rPr>
          <w:rFonts w:asciiTheme="minorHAnsi" w:hAnsiTheme="minorHAnsi"/>
          <w:sz w:val="20"/>
          <w:szCs w:val="20"/>
        </w:rPr>
        <w:t>sous condition de retour à l'église</w:t>
      </w:r>
      <w:r>
        <w:rPr>
          <w:rFonts w:asciiTheme="minorHAnsi" w:hAnsiTheme="minorHAnsi"/>
          <w:sz w:val="20"/>
          <w:szCs w:val="20"/>
        </w:rPr>
        <w:t xml:space="preserve"> </w:t>
      </w:r>
      <w:r w:rsidRPr="00CC3BF0">
        <w:rPr>
          <w:rFonts w:asciiTheme="minorHAnsi" w:hAnsiTheme="minorHAnsi"/>
          <w:sz w:val="20"/>
          <w:szCs w:val="20"/>
        </w:rPr>
        <w:t>après sa mort. Témoins :</w:t>
      </w:r>
      <w:r>
        <w:rPr>
          <w:rFonts w:asciiTheme="minorHAnsi" w:hAnsiTheme="minorHAnsi"/>
          <w:sz w:val="20"/>
          <w:szCs w:val="20"/>
        </w:rPr>
        <w:t xml:space="preserve"> </w:t>
      </w:r>
      <w:r w:rsidRPr="00CC3BF0">
        <w:rPr>
          <w:rFonts w:asciiTheme="minorHAnsi" w:hAnsiTheme="minorHAnsi"/>
          <w:sz w:val="20"/>
          <w:szCs w:val="20"/>
        </w:rPr>
        <w:t>Burnon doyen, Guitfred chantre,</w:t>
      </w:r>
      <w:r>
        <w:rPr>
          <w:rFonts w:asciiTheme="minorHAnsi" w:hAnsiTheme="minorHAnsi"/>
          <w:sz w:val="20"/>
          <w:szCs w:val="20"/>
        </w:rPr>
        <w:t xml:space="preserve"> </w:t>
      </w:r>
      <w:r w:rsidRPr="00CC3BF0">
        <w:rPr>
          <w:rFonts w:asciiTheme="minorHAnsi" w:hAnsiTheme="minorHAnsi"/>
          <w:sz w:val="20"/>
          <w:szCs w:val="20"/>
        </w:rPr>
        <w:t>Bornon de Lanz, Gui</w:t>
      </w:r>
      <w:r>
        <w:rPr>
          <w:rFonts w:asciiTheme="minorHAnsi" w:hAnsiTheme="minorHAnsi"/>
          <w:sz w:val="20"/>
          <w:szCs w:val="20"/>
        </w:rPr>
        <w:t>ll</w:t>
      </w:r>
      <w:r w:rsidRPr="00CC3BF0">
        <w:rPr>
          <w:rFonts w:asciiTheme="minorHAnsi" w:hAnsiTheme="minorHAnsi"/>
          <w:sz w:val="20"/>
          <w:szCs w:val="20"/>
        </w:rPr>
        <w:t>aume de</w:t>
      </w:r>
      <w:r w:rsidR="00906AD5">
        <w:rPr>
          <w:rFonts w:asciiTheme="minorHAnsi" w:hAnsiTheme="minorHAnsi"/>
          <w:sz w:val="20"/>
          <w:szCs w:val="20"/>
        </w:rPr>
        <w:t xml:space="preserve"> </w:t>
      </w:r>
      <w:r w:rsidRPr="00CC3BF0">
        <w:rPr>
          <w:rFonts w:asciiTheme="minorHAnsi" w:hAnsiTheme="minorHAnsi"/>
          <w:sz w:val="20"/>
          <w:szCs w:val="20"/>
        </w:rPr>
        <w:t>la Motte et Guitfred</w:t>
      </w:r>
      <w:r>
        <w:rPr>
          <w:rFonts w:asciiTheme="minorHAnsi" w:hAnsiTheme="minorHAnsi"/>
          <w:sz w:val="20"/>
          <w:szCs w:val="20"/>
        </w:rPr>
        <w:t xml:space="preserve"> </w:t>
      </w:r>
      <w:r w:rsidRPr="00CC3BF0">
        <w:rPr>
          <w:rFonts w:asciiTheme="minorHAnsi" w:hAnsiTheme="minorHAnsi"/>
          <w:sz w:val="20"/>
          <w:szCs w:val="20"/>
        </w:rPr>
        <w:t>Bachillins, archidiacres, Bérilon de Boczosel, Drodon</w:t>
      </w:r>
      <w:r>
        <w:rPr>
          <w:rFonts w:asciiTheme="minorHAnsi" w:hAnsiTheme="minorHAnsi"/>
          <w:sz w:val="20"/>
          <w:szCs w:val="20"/>
        </w:rPr>
        <w:t xml:space="preserve"> </w:t>
      </w:r>
      <w:r w:rsidRPr="00CC3BF0">
        <w:rPr>
          <w:rFonts w:asciiTheme="minorHAnsi" w:hAnsiTheme="minorHAnsi"/>
          <w:sz w:val="20"/>
          <w:szCs w:val="20"/>
        </w:rPr>
        <w:t>de Beauvoir, Ismidon de Cordon, Bérilon d'Auberive,</w:t>
      </w:r>
      <w:r>
        <w:rPr>
          <w:rFonts w:asciiTheme="minorHAnsi" w:hAnsiTheme="minorHAnsi"/>
          <w:sz w:val="20"/>
          <w:szCs w:val="20"/>
        </w:rPr>
        <w:t xml:space="preserve"> </w:t>
      </w:r>
      <w:r w:rsidRPr="00CC3BF0">
        <w:rPr>
          <w:rFonts w:asciiTheme="minorHAnsi" w:hAnsiTheme="minorHAnsi"/>
          <w:sz w:val="20"/>
          <w:szCs w:val="20"/>
        </w:rPr>
        <w:t>Ervis de Beauvoir. Guillaume de Viriville (</w:t>
      </w:r>
      <w:r w:rsidRPr="00CC3BF0">
        <w:rPr>
          <w:rFonts w:asciiTheme="minorHAnsi" w:hAnsiTheme="minorHAnsi"/>
          <w:i/>
          <w:sz w:val="20"/>
          <w:szCs w:val="20"/>
        </w:rPr>
        <w:t>Veterevilla</w:t>
      </w:r>
      <w:r>
        <w:rPr>
          <w:rFonts w:asciiTheme="minorHAnsi" w:hAnsiTheme="minorHAnsi"/>
          <w:sz w:val="20"/>
          <w:szCs w:val="20"/>
        </w:rPr>
        <w:t>).</w:t>
      </w:r>
    </w:p>
    <w:p w14:paraId="5F9A8D46" w14:textId="52BE024A" w:rsidR="00656DB7" w:rsidRPr="00CC3BF0" w:rsidRDefault="00656DB7" w:rsidP="00656DB7">
      <w:pPr>
        <w:autoSpaceDE w:val="0"/>
        <w:autoSpaceDN w:val="0"/>
        <w:adjustRightInd w:val="0"/>
        <w:rPr>
          <w:rFonts w:asciiTheme="minorHAnsi" w:hAnsiTheme="minorHAnsi"/>
          <w:sz w:val="20"/>
          <w:szCs w:val="20"/>
        </w:rPr>
      </w:pPr>
      <w:r w:rsidRPr="00CC3BF0">
        <w:rPr>
          <w:rFonts w:asciiTheme="minorHAnsi" w:hAnsiTheme="minorHAnsi" w:cs="Garamond"/>
          <w:sz w:val="20"/>
          <w:szCs w:val="20"/>
        </w:rPr>
        <w:t xml:space="preserve">CHEVALIER (U.), </w:t>
      </w:r>
      <w:r w:rsidRPr="00CC3BF0">
        <w:rPr>
          <w:rFonts w:asciiTheme="minorHAnsi" w:hAnsiTheme="minorHAnsi" w:cs="BookmanOldStyle-Italic"/>
          <w:i/>
          <w:iCs/>
          <w:sz w:val="20"/>
          <w:szCs w:val="20"/>
        </w:rPr>
        <w:t>Cart. de St-Maurice Vienne</w:t>
      </w:r>
      <w:r w:rsidRPr="00CC3BF0">
        <w:rPr>
          <w:rFonts w:asciiTheme="minorHAnsi" w:hAnsiTheme="minorHAnsi" w:cs="BookmanOldStyle-Italic"/>
          <w:iCs/>
          <w:sz w:val="20"/>
          <w:szCs w:val="20"/>
        </w:rPr>
        <w:t xml:space="preserve">, 51, </w:t>
      </w:r>
      <w:r w:rsidRPr="00CC3BF0">
        <w:rPr>
          <w:rFonts w:asciiTheme="minorHAnsi" w:eastAsia="BookmanOldStyle" w:hAnsiTheme="minorHAnsi" w:cs="BookmanOldStyle"/>
          <w:sz w:val="20"/>
          <w:szCs w:val="20"/>
        </w:rPr>
        <w:t>n°252</w:t>
      </w:r>
      <w:r>
        <w:rPr>
          <w:rFonts w:asciiTheme="minorHAnsi" w:eastAsia="BookmanOldStyle" w:hAnsiTheme="minorHAnsi" w:cs="BookmanOldStyle"/>
          <w:sz w:val="20"/>
          <w:szCs w:val="20"/>
        </w:rPr>
        <w:t xml:space="preserve"> </w:t>
      </w:r>
      <w:r w:rsidRPr="00CC3BF0">
        <w:rPr>
          <w:rFonts w:asciiTheme="minorHAnsi" w:eastAsia="BookmanOldStyle" w:hAnsiTheme="minorHAnsi" w:cs="BookmanOldStyle"/>
          <w:sz w:val="20"/>
          <w:szCs w:val="20"/>
        </w:rPr>
        <w:t xml:space="preserve">; </w:t>
      </w:r>
      <w:r>
        <w:rPr>
          <w:rFonts w:asciiTheme="minorHAnsi" w:hAnsiTheme="minorHAnsi" w:cs="BookmanOldStyle-Italic"/>
          <w:i/>
          <w:iCs/>
          <w:sz w:val="20"/>
          <w:szCs w:val="20"/>
        </w:rPr>
        <w:t>Supplé</w:t>
      </w:r>
      <w:r w:rsidRPr="00CC3BF0">
        <w:rPr>
          <w:rFonts w:asciiTheme="minorHAnsi" w:hAnsiTheme="minorHAnsi" w:cs="BookmanOldStyle-Italic"/>
          <w:i/>
          <w:iCs/>
          <w:sz w:val="20"/>
          <w:szCs w:val="20"/>
        </w:rPr>
        <w:t>m.</w:t>
      </w:r>
      <w:r>
        <w:rPr>
          <w:rFonts w:asciiTheme="minorHAnsi" w:hAnsiTheme="minorHAnsi" w:cs="BookmanOldStyle-Italic"/>
          <w:i/>
          <w:iCs/>
          <w:sz w:val="20"/>
          <w:szCs w:val="20"/>
        </w:rPr>
        <w:t xml:space="preserve"> </w:t>
      </w:r>
      <w:r w:rsidRPr="00CC3BF0">
        <w:rPr>
          <w:rFonts w:asciiTheme="minorHAnsi" w:hAnsiTheme="minorHAnsi"/>
          <w:sz w:val="20"/>
          <w:szCs w:val="20"/>
        </w:rPr>
        <w:t>16.</w:t>
      </w:r>
    </w:p>
    <w:p w14:paraId="472AA3AD" w14:textId="68A840F7" w:rsidR="00656DB7" w:rsidRDefault="00CC2B7C" w:rsidP="00656DB7">
      <w:pPr>
        <w:autoSpaceDE w:val="0"/>
        <w:autoSpaceDN w:val="0"/>
        <w:adjustRightInd w:val="0"/>
        <w:rPr>
          <w:sz w:val="20"/>
          <w:szCs w:val="20"/>
        </w:rPr>
      </w:pPr>
      <w:r>
        <w:rPr>
          <w:sz w:val="20"/>
          <w:szCs w:val="20"/>
        </w:rPr>
        <w:t>C</w:t>
      </w:r>
      <w:r w:rsidRPr="005D6730">
        <w:rPr>
          <w:sz w:val="20"/>
          <w:szCs w:val="20"/>
        </w:rPr>
        <w:t xml:space="preserve">HEVALIER (U.), </w:t>
      </w:r>
      <w:r w:rsidRPr="005D6730">
        <w:rPr>
          <w:i/>
          <w:sz w:val="20"/>
          <w:szCs w:val="20"/>
        </w:rPr>
        <w:t>Chartes de Saint-Maurice</w:t>
      </w:r>
      <w:r>
        <w:rPr>
          <w:i/>
          <w:sz w:val="20"/>
          <w:szCs w:val="20"/>
        </w:rPr>
        <w:t>, Supplément </w:t>
      </w:r>
      <w:r w:rsidRPr="00547F51">
        <w:rPr>
          <w:sz w:val="20"/>
          <w:szCs w:val="20"/>
        </w:rPr>
        <w:t>p.</w:t>
      </w:r>
      <w:r>
        <w:rPr>
          <w:sz w:val="20"/>
          <w:szCs w:val="20"/>
        </w:rPr>
        <w:t xml:space="preserve"> 16 : </w:t>
      </w:r>
      <w:r w:rsidRPr="00CC2B7C">
        <w:rPr>
          <w:i/>
          <w:sz w:val="20"/>
          <w:szCs w:val="20"/>
        </w:rPr>
        <w:t>Eodem anno Valetus de Ornaceu, miles</w:t>
      </w:r>
      <w:r>
        <w:rPr>
          <w:sz w:val="20"/>
          <w:szCs w:val="20"/>
        </w:rPr>
        <w:t xml:space="preserve"> …</w:t>
      </w:r>
    </w:p>
    <w:p w14:paraId="2D24FEF2" w14:textId="77777777" w:rsidR="00CC2B7C" w:rsidRPr="00CC3BF0" w:rsidRDefault="00CC2B7C" w:rsidP="00656DB7">
      <w:pPr>
        <w:autoSpaceDE w:val="0"/>
        <w:autoSpaceDN w:val="0"/>
        <w:adjustRightInd w:val="0"/>
        <w:rPr>
          <w:rFonts w:asciiTheme="minorHAnsi" w:hAnsiTheme="minorHAnsi"/>
          <w:sz w:val="20"/>
          <w:szCs w:val="20"/>
        </w:rPr>
      </w:pPr>
    </w:p>
    <w:p w14:paraId="49D5F73E" w14:textId="3FA230A1" w:rsidR="00656DB7" w:rsidRPr="00CC3BF0" w:rsidRDefault="00656DB7" w:rsidP="00656DB7">
      <w:pPr>
        <w:autoSpaceDE w:val="0"/>
        <w:autoSpaceDN w:val="0"/>
        <w:adjustRightInd w:val="0"/>
        <w:rPr>
          <w:rFonts w:asciiTheme="minorHAnsi" w:hAnsiTheme="minorHAnsi" w:cs="ArialMT"/>
          <w:sz w:val="20"/>
          <w:szCs w:val="20"/>
        </w:rPr>
      </w:pPr>
      <w:r w:rsidRPr="00CC3BF0">
        <w:rPr>
          <w:rFonts w:asciiTheme="minorHAnsi" w:hAnsiTheme="minorHAnsi" w:cs="ArialMT"/>
          <w:b/>
          <w:sz w:val="20"/>
          <w:szCs w:val="20"/>
        </w:rPr>
        <w:t>1203</w:t>
      </w:r>
      <w:r>
        <w:rPr>
          <w:rFonts w:asciiTheme="minorHAnsi" w:hAnsiTheme="minorHAnsi" w:cs="ArialMT"/>
          <w:b/>
          <w:sz w:val="20"/>
          <w:szCs w:val="20"/>
        </w:rPr>
        <w:t xml:space="preserve"> </w:t>
      </w:r>
      <w:r w:rsidRPr="00CC3BF0">
        <w:rPr>
          <w:rFonts w:asciiTheme="minorHAnsi" w:hAnsiTheme="minorHAnsi"/>
          <w:b/>
          <w:sz w:val="20"/>
          <w:szCs w:val="20"/>
        </w:rPr>
        <w:t xml:space="preserve">- </w:t>
      </w:r>
      <w:r w:rsidR="00133AFF" w:rsidRPr="00CC3BF0">
        <w:rPr>
          <w:rFonts w:asciiTheme="minorHAnsi" w:hAnsiTheme="minorHAnsi"/>
          <w:sz w:val="20"/>
          <w:szCs w:val="20"/>
        </w:rPr>
        <w:t xml:space="preserve">CHEVALIER U., </w:t>
      </w:r>
      <w:r w:rsidR="00133AFF" w:rsidRPr="00CC3BF0">
        <w:rPr>
          <w:rFonts w:asciiTheme="minorHAnsi" w:hAnsiTheme="minorHAnsi"/>
          <w:i/>
          <w:sz w:val="20"/>
          <w:szCs w:val="20"/>
        </w:rPr>
        <w:t>Regeste dauphinois</w:t>
      </w:r>
      <w:r w:rsidR="00133AFF" w:rsidRPr="00CC3BF0">
        <w:rPr>
          <w:rFonts w:asciiTheme="minorHAnsi" w:hAnsiTheme="minorHAnsi"/>
          <w:sz w:val="20"/>
          <w:szCs w:val="20"/>
        </w:rPr>
        <w:t xml:space="preserve">, </w:t>
      </w:r>
      <w:r w:rsidRPr="00CC3BF0">
        <w:rPr>
          <w:rFonts w:asciiTheme="minorHAnsi" w:hAnsiTheme="minorHAnsi"/>
          <w:sz w:val="20"/>
          <w:szCs w:val="20"/>
        </w:rPr>
        <w:t>tome I, n°</w:t>
      </w:r>
      <w:r w:rsidRPr="00CC3BF0">
        <w:rPr>
          <w:rFonts w:asciiTheme="minorHAnsi" w:hAnsiTheme="minorHAnsi" w:cs="Tahoma"/>
          <w:sz w:val="20"/>
          <w:szCs w:val="20"/>
        </w:rPr>
        <w:t>5832</w:t>
      </w:r>
      <w:r w:rsidRPr="00CC3BF0">
        <w:rPr>
          <w:rFonts w:asciiTheme="minorHAnsi" w:hAnsiTheme="minorHAnsi" w:cs="ArialMT"/>
          <w:sz w:val="20"/>
          <w:szCs w:val="20"/>
        </w:rPr>
        <w:t>.</w:t>
      </w:r>
    </w:p>
    <w:p w14:paraId="307AE5BC" w14:textId="7324215C" w:rsidR="00656DB7" w:rsidRPr="00CC3BF0" w:rsidRDefault="00656DB7" w:rsidP="00656DB7">
      <w:pPr>
        <w:autoSpaceDE w:val="0"/>
        <w:autoSpaceDN w:val="0"/>
        <w:adjustRightInd w:val="0"/>
        <w:rPr>
          <w:rFonts w:asciiTheme="minorHAnsi" w:eastAsia="BookmanOldStyle" w:hAnsiTheme="minorHAnsi" w:cs="BookmanOldStyle"/>
          <w:sz w:val="20"/>
          <w:szCs w:val="20"/>
        </w:rPr>
      </w:pPr>
      <w:r w:rsidRPr="00CC3BF0">
        <w:rPr>
          <w:rFonts w:asciiTheme="minorHAnsi" w:hAnsiTheme="minorHAnsi" w:cs="Tahoma"/>
          <w:sz w:val="20"/>
          <w:szCs w:val="20"/>
        </w:rPr>
        <w:t>L'église de St-Maurice de Vienne acquiert de Guillaume</w:t>
      </w:r>
      <w:r>
        <w:rPr>
          <w:rFonts w:asciiTheme="minorHAnsi" w:hAnsiTheme="minorHAnsi" w:cs="Tahoma"/>
          <w:sz w:val="20"/>
          <w:szCs w:val="20"/>
        </w:rPr>
        <w:t xml:space="preserve"> </w:t>
      </w:r>
      <w:r w:rsidRPr="00CC3BF0">
        <w:rPr>
          <w:rFonts w:asciiTheme="minorHAnsi" w:hAnsiTheme="minorHAnsi" w:cs="Tahoma"/>
          <w:sz w:val="20"/>
          <w:szCs w:val="20"/>
        </w:rPr>
        <w:t>Dudin, chevalier, et de son frère leurs droits</w:t>
      </w:r>
      <w:r>
        <w:rPr>
          <w:rFonts w:asciiTheme="minorHAnsi" w:hAnsiTheme="minorHAnsi" w:cs="Tahoma"/>
          <w:sz w:val="20"/>
          <w:szCs w:val="20"/>
        </w:rPr>
        <w:t xml:space="preserve"> dans la paroisse de Faramans,</w:t>
      </w:r>
      <w:r w:rsidRPr="00CC3BF0">
        <w:rPr>
          <w:rFonts w:asciiTheme="minorHAnsi" w:hAnsiTheme="minorHAnsi" w:cs="Tahoma"/>
          <w:sz w:val="20"/>
          <w:szCs w:val="20"/>
        </w:rPr>
        <w:t xml:space="preserve"> la garde et le fie</w:t>
      </w:r>
      <w:r>
        <w:rPr>
          <w:rFonts w:asciiTheme="minorHAnsi" w:hAnsiTheme="minorHAnsi" w:cs="Tahoma"/>
          <w:sz w:val="20"/>
          <w:szCs w:val="20"/>
        </w:rPr>
        <w:t>f</w:t>
      </w:r>
      <w:r w:rsidRPr="00CC3BF0">
        <w:rPr>
          <w:rFonts w:asciiTheme="minorHAnsi" w:hAnsiTheme="minorHAnsi" w:cs="Tahoma"/>
          <w:sz w:val="20"/>
          <w:szCs w:val="20"/>
        </w:rPr>
        <w:t>. Témoins</w:t>
      </w:r>
      <w:r>
        <w:rPr>
          <w:rFonts w:asciiTheme="minorHAnsi" w:hAnsiTheme="minorHAnsi" w:cs="Tahoma"/>
          <w:sz w:val="20"/>
          <w:szCs w:val="20"/>
        </w:rPr>
        <w:t xml:space="preserve"> </w:t>
      </w:r>
      <w:r w:rsidRPr="00CC3BF0">
        <w:rPr>
          <w:rFonts w:asciiTheme="minorHAnsi" w:hAnsiTheme="minorHAnsi" w:cs="Tahoma"/>
          <w:sz w:val="20"/>
          <w:szCs w:val="20"/>
        </w:rPr>
        <w:t>: Guitfred, chantre, Pierre d'Arenis, sacristain,</w:t>
      </w:r>
      <w:r>
        <w:rPr>
          <w:rFonts w:asciiTheme="minorHAnsi" w:hAnsiTheme="minorHAnsi" w:cs="Tahoma"/>
          <w:sz w:val="20"/>
          <w:szCs w:val="20"/>
        </w:rPr>
        <w:t xml:space="preserve"> </w:t>
      </w:r>
      <w:r w:rsidRPr="00CC3BF0">
        <w:rPr>
          <w:rFonts w:asciiTheme="minorHAnsi" w:hAnsiTheme="minorHAnsi" w:cs="Tahoma"/>
          <w:sz w:val="20"/>
          <w:szCs w:val="20"/>
        </w:rPr>
        <w:t>Guillaume de la Motte et Guitfred Bachillins, archidiacres,</w:t>
      </w:r>
      <w:r>
        <w:rPr>
          <w:rFonts w:asciiTheme="minorHAnsi" w:hAnsiTheme="minorHAnsi" w:cs="Tahoma"/>
          <w:sz w:val="20"/>
          <w:szCs w:val="20"/>
        </w:rPr>
        <w:t xml:space="preserve"> </w:t>
      </w:r>
      <w:r w:rsidRPr="00CC3BF0">
        <w:rPr>
          <w:rFonts w:asciiTheme="minorHAnsi" w:hAnsiTheme="minorHAnsi" w:cs="Tahoma"/>
          <w:sz w:val="20"/>
          <w:szCs w:val="20"/>
        </w:rPr>
        <w:t xml:space="preserve">Ismidon de Cordon, Drodon de Beauvoir </w:t>
      </w:r>
      <w:r w:rsidRPr="00EC5555">
        <w:rPr>
          <w:rFonts w:asciiTheme="minorHAnsi" w:hAnsiTheme="minorHAnsi"/>
          <w:iCs/>
          <w:sz w:val="20"/>
          <w:szCs w:val="20"/>
        </w:rPr>
        <w:t>(</w:t>
      </w:r>
      <w:r w:rsidRPr="00CC3BF0">
        <w:rPr>
          <w:rFonts w:asciiTheme="minorHAnsi" w:hAnsiTheme="minorHAnsi"/>
          <w:i/>
          <w:iCs/>
          <w:sz w:val="20"/>
          <w:szCs w:val="20"/>
        </w:rPr>
        <w:t>Belveer</w:t>
      </w:r>
      <w:r w:rsidRPr="00EC5555">
        <w:rPr>
          <w:rFonts w:asciiTheme="minorHAnsi" w:hAnsiTheme="minorHAnsi"/>
          <w:iCs/>
          <w:sz w:val="20"/>
          <w:szCs w:val="20"/>
        </w:rPr>
        <w:t>),</w:t>
      </w:r>
      <w:r>
        <w:rPr>
          <w:rFonts w:asciiTheme="minorHAnsi" w:hAnsiTheme="minorHAnsi"/>
          <w:i/>
          <w:iCs/>
          <w:sz w:val="20"/>
          <w:szCs w:val="20"/>
        </w:rPr>
        <w:t xml:space="preserve"> </w:t>
      </w:r>
      <w:r w:rsidRPr="00CC3BF0">
        <w:rPr>
          <w:rFonts w:asciiTheme="minorHAnsi" w:hAnsiTheme="minorHAnsi" w:cs="Tahoma"/>
          <w:sz w:val="20"/>
          <w:szCs w:val="20"/>
        </w:rPr>
        <w:t xml:space="preserve">Bérilon de Boczosel </w:t>
      </w:r>
      <w:r w:rsidRPr="00EC5555">
        <w:rPr>
          <w:rFonts w:asciiTheme="minorHAnsi" w:hAnsiTheme="minorHAnsi"/>
          <w:iCs/>
          <w:sz w:val="20"/>
          <w:szCs w:val="20"/>
        </w:rPr>
        <w:t>(</w:t>
      </w:r>
      <w:r w:rsidRPr="00CC3BF0">
        <w:rPr>
          <w:rFonts w:asciiTheme="minorHAnsi" w:hAnsiTheme="minorHAnsi"/>
          <w:i/>
          <w:iCs/>
          <w:sz w:val="20"/>
          <w:szCs w:val="20"/>
        </w:rPr>
        <w:t>Bocosel</w:t>
      </w:r>
      <w:r w:rsidRPr="00EC5555">
        <w:rPr>
          <w:rFonts w:asciiTheme="minorHAnsi" w:hAnsiTheme="minorHAnsi"/>
          <w:iCs/>
          <w:sz w:val="20"/>
          <w:szCs w:val="20"/>
        </w:rPr>
        <w:t>),</w:t>
      </w:r>
      <w:r w:rsidRPr="00CC3BF0">
        <w:rPr>
          <w:rFonts w:asciiTheme="minorHAnsi" w:hAnsiTheme="minorHAnsi"/>
          <w:i/>
          <w:iCs/>
          <w:sz w:val="20"/>
          <w:szCs w:val="20"/>
        </w:rPr>
        <w:t xml:space="preserve"> </w:t>
      </w:r>
      <w:r w:rsidRPr="00CC3BF0">
        <w:rPr>
          <w:rFonts w:asciiTheme="minorHAnsi" w:hAnsiTheme="minorHAnsi" w:cs="Tahoma"/>
          <w:sz w:val="20"/>
          <w:szCs w:val="20"/>
        </w:rPr>
        <w:t xml:space="preserve">etc. </w:t>
      </w:r>
      <w:r w:rsidRPr="00CC3BF0">
        <w:rPr>
          <w:rFonts w:asciiTheme="minorHAnsi" w:hAnsiTheme="minorHAnsi" w:cs="BookmanOldStyle-Bold"/>
          <w:bCs/>
          <w:sz w:val="20"/>
          <w:szCs w:val="20"/>
        </w:rPr>
        <w:t>(15</w:t>
      </w:r>
      <w:r>
        <w:rPr>
          <w:rFonts w:asciiTheme="minorHAnsi" w:hAnsiTheme="minorHAnsi" w:cs="BookmanOldStyle-Bold"/>
          <w:bCs/>
          <w:sz w:val="20"/>
          <w:szCs w:val="20"/>
        </w:rPr>
        <w:t>)</w:t>
      </w:r>
      <w:r w:rsidRPr="00CC3BF0">
        <w:rPr>
          <w:rFonts w:asciiTheme="minorHAnsi" w:hAnsiTheme="minorHAnsi" w:cs="BookmanOldStyle-Bold"/>
          <w:bCs/>
          <w:sz w:val="20"/>
          <w:szCs w:val="20"/>
        </w:rPr>
        <w:t>.</w:t>
      </w:r>
      <w:r>
        <w:rPr>
          <w:rFonts w:asciiTheme="minorHAnsi" w:hAnsiTheme="minorHAnsi" w:cs="BookmanOldStyle-Bold"/>
          <w:bCs/>
          <w:sz w:val="20"/>
          <w:szCs w:val="20"/>
        </w:rPr>
        <w:t xml:space="preserve"> </w:t>
      </w:r>
      <w:r w:rsidRPr="00CC3BF0">
        <w:rPr>
          <w:rFonts w:asciiTheme="minorHAnsi" w:hAnsiTheme="minorHAnsi" w:cs="BookmanOldStyle-Bold"/>
          <w:bCs/>
          <w:sz w:val="20"/>
          <w:szCs w:val="20"/>
        </w:rPr>
        <w:t xml:space="preserve">CHEVALIER (U.), </w:t>
      </w:r>
      <w:r w:rsidRPr="00CC3BF0">
        <w:rPr>
          <w:rFonts w:asciiTheme="minorHAnsi" w:hAnsiTheme="minorHAnsi" w:cs="BookmanOldStyle-Italic"/>
          <w:i/>
          <w:iCs/>
          <w:sz w:val="20"/>
          <w:szCs w:val="20"/>
        </w:rPr>
        <w:t>Cart. St-Maurice Vienne</w:t>
      </w:r>
      <w:r>
        <w:rPr>
          <w:rFonts w:asciiTheme="minorHAnsi" w:hAnsiTheme="minorHAnsi" w:cs="BookmanOldStyle-Italic"/>
          <w:iCs/>
          <w:sz w:val="20"/>
          <w:szCs w:val="20"/>
        </w:rPr>
        <w:t>, 51, n°</w:t>
      </w:r>
      <w:r w:rsidRPr="00EC5555">
        <w:rPr>
          <w:rFonts w:asciiTheme="minorHAnsi" w:hAnsiTheme="minorHAnsi" w:cs="BookmanOldStyle-Italic"/>
          <w:iCs/>
          <w:sz w:val="20"/>
          <w:szCs w:val="20"/>
        </w:rPr>
        <w:t>253</w:t>
      </w:r>
      <w:r>
        <w:rPr>
          <w:rFonts w:asciiTheme="minorHAnsi" w:hAnsiTheme="minorHAnsi" w:cs="BookmanOldStyle-Italic"/>
          <w:iCs/>
          <w:sz w:val="20"/>
          <w:szCs w:val="20"/>
        </w:rPr>
        <w:t xml:space="preserve"> </w:t>
      </w:r>
      <w:r w:rsidRPr="00EC5555">
        <w:rPr>
          <w:rFonts w:asciiTheme="minorHAnsi" w:hAnsiTheme="minorHAnsi" w:cs="BookmanOldStyle-Italic"/>
          <w:iCs/>
          <w:sz w:val="20"/>
          <w:szCs w:val="20"/>
        </w:rPr>
        <w:t>;</w:t>
      </w:r>
      <w:r>
        <w:rPr>
          <w:rFonts w:asciiTheme="minorHAnsi" w:hAnsiTheme="minorHAnsi" w:cs="BookmanOldStyle-Italic"/>
          <w:i/>
          <w:iCs/>
          <w:sz w:val="20"/>
          <w:szCs w:val="20"/>
        </w:rPr>
        <w:t xml:space="preserve"> Supplé</w:t>
      </w:r>
      <w:r w:rsidRPr="00CC3BF0">
        <w:rPr>
          <w:rFonts w:asciiTheme="minorHAnsi" w:hAnsiTheme="minorHAnsi" w:cs="BookmanOldStyle-Italic"/>
          <w:i/>
          <w:iCs/>
          <w:sz w:val="20"/>
          <w:szCs w:val="20"/>
        </w:rPr>
        <w:t>m.</w:t>
      </w:r>
      <w:r>
        <w:rPr>
          <w:rFonts w:asciiTheme="minorHAnsi" w:hAnsiTheme="minorHAnsi" w:cs="BookmanOldStyle-Italic"/>
          <w:i/>
          <w:iCs/>
          <w:sz w:val="20"/>
          <w:szCs w:val="20"/>
        </w:rPr>
        <w:t xml:space="preserve"> </w:t>
      </w:r>
      <w:r w:rsidRPr="00CC3BF0">
        <w:rPr>
          <w:rFonts w:asciiTheme="minorHAnsi" w:eastAsia="BookmanOldStyle" w:hAnsiTheme="minorHAnsi" w:cs="BookmanOldStyle"/>
          <w:sz w:val="20"/>
          <w:szCs w:val="20"/>
        </w:rPr>
        <w:t>17.</w:t>
      </w:r>
    </w:p>
    <w:p w14:paraId="75CC1976" w14:textId="39239AC0" w:rsidR="00656DB7" w:rsidRDefault="00CC2B7C" w:rsidP="00656DB7">
      <w:pPr>
        <w:autoSpaceDE w:val="0"/>
        <w:autoSpaceDN w:val="0"/>
        <w:adjustRightInd w:val="0"/>
        <w:rPr>
          <w:sz w:val="20"/>
          <w:szCs w:val="20"/>
        </w:rPr>
      </w:pPr>
      <w:r>
        <w:rPr>
          <w:sz w:val="20"/>
          <w:szCs w:val="20"/>
        </w:rPr>
        <w:t>C</w:t>
      </w:r>
      <w:r w:rsidRPr="005D6730">
        <w:rPr>
          <w:sz w:val="20"/>
          <w:szCs w:val="20"/>
        </w:rPr>
        <w:t xml:space="preserve">HEVALIER (U.), </w:t>
      </w:r>
      <w:r w:rsidRPr="005D6730">
        <w:rPr>
          <w:i/>
          <w:sz w:val="20"/>
          <w:szCs w:val="20"/>
        </w:rPr>
        <w:t>Chartes de Saint-Maurice</w:t>
      </w:r>
      <w:r>
        <w:rPr>
          <w:i/>
          <w:sz w:val="20"/>
          <w:szCs w:val="20"/>
        </w:rPr>
        <w:t>, Supplément </w:t>
      </w:r>
      <w:r w:rsidRPr="00547F51">
        <w:rPr>
          <w:sz w:val="20"/>
          <w:szCs w:val="20"/>
        </w:rPr>
        <w:t>p.</w:t>
      </w:r>
      <w:r>
        <w:rPr>
          <w:sz w:val="20"/>
          <w:szCs w:val="20"/>
        </w:rPr>
        <w:t xml:space="preserve"> 17 : </w:t>
      </w:r>
      <w:r w:rsidRPr="00CC2B7C">
        <w:rPr>
          <w:i/>
          <w:sz w:val="20"/>
          <w:szCs w:val="20"/>
        </w:rPr>
        <w:t>Sciant universi ecclesiam Vienn emisse a Guillelmo Dudin, milite et fratre eius</w:t>
      </w:r>
      <w:r>
        <w:rPr>
          <w:sz w:val="20"/>
          <w:szCs w:val="20"/>
        </w:rPr>
        <w:t>…</w:t>
      </w:r>
    </w:p>
    <w:p w14:paraId="5B7D5130" w14:textId="77777777" w:rsidR="00CC2B7C" w:rsidRPr="00CA2AFE" w:rsidRDefault="00CC2B7C" w:rsidP="00656DB7">
      <w:pPr>
        <w:autoSpaceDE w:val="0"/>
        <w:autoSpaceDN w:val="0"/>
        <w:adjustRightInd w:val="0"/>
        <w:rPr>
          <w:rFonts w:asciiTheme="minorHAnsi" w:eastAsia="BookmanOldStyle" w:hAnsiTheme="minorHAnsi" w:cs="BookmanOldStyle"/>
          <w:sz w:val="20"/>
          <w:szCs w:val="20"/>
        </w:rPr>
      </w:pPr>
    </w:p>
    <w:p w14:paraId="31F9BE9A" w14:textId="77917403" w:rsidR="00656DB7" w:rsidRDefault="00656DB7" w:rsidP="00656DB7">
      <w:pPr>
        <w:autoSpaceDE w:val="0"/>
        <w:autoSpaceDN w:val="0"/>
        <w:adjustRightInd w:val="0"/>
        <w:rPr>
          <w:rFonts w:asciiTheme="minorHAnsi" w:hAnsiTheme="minorHAnsi"/>
          <w:sz w:val="20"/>
          <w:szCs w:val="20"/>
        </w:rPr>
      </w:pPr>
      <w:r w:rsidRPr="00CA2AFE">
        <w:rPr>
          <w:rFonts w:asciiTheme="minorHAnsi" w:eastAsia="BookmanOldStyle" w:hAnsiTheme="minorHAnsi" w:cs="BookmanOldStyle"/>
          <w:b/>
          <w:sz w:val="20"/>
          <w:szCs w:val="20"/>
        </w:rPr>
        <w:t xml:space="preserve">27 </w:t>
      </w:r>
      <w:r w:rsidRPr="00CA2AFE">
        <w:rPr>
          <w:rFonts w:asciiTheme="minorHAnsi" w:hAnsiTheme="minorHAnsi"/>
          <w:b/>
          <w:sz w:val="20"/>
          <w:szCs w:val="20"/>
        </w:rPr>
        <w:t xml:space="preserve">septembre </w:t>
      </w:r>
      <w:r w:rsidRPr="00CA2AFE">
        <w:rPr>
          <w:rFonts w:asciiTheme="minorHAnsi" w:eastAsia="BookmanOldStyle" w:hAnsiTheme="minorHAnsi" w:cs="BookmanOldStyle"/>
          <w:b/>
          <w:sz w:val="20"/>
          <w:szCs w:val="20"/>
        </w:rPr>
        <w:t>1248</w:t>
      </w:r>
      <w:r>
        <w:rPr>
          <w:rFonts w:asciiTheme="minorHAnsi" w:eastAsia="BookmanOldStyle" w:hAnsiTheme="minorHAnsi" w:cs="BookmanOldStyle"/>
          <w:b/>
          <w:sz w:val="20"/>
          <w:szCs w:val="20"/>
        </w:rPr>
        <w:t xml:space="preserve"> </w:t>
      </w:r>
      <w:r w:rsidRPr="00CC3BF0">
        <w:rPr>
          <w:rFonts w:asciiTheme="minorHAnsi" w:hAnsiTheme="minorHAnsi"/>
          <w:b/>
          <w:sz w:val="20"/>
          <w:szCs w:val="20"/>
        </w:rPr>
        <w:t xml:space="preserve">- </w:t>
      </w:r>
      <w:r w:rsidR="00133AFF" w:rsidRPr="00CC3BF0">
        <w:rPr>
          <w:rFonts w:asciiTheme="minorHAnsi" w:hAnsiTheme="minorHAnsi"/>
          <w:sz w:val="20"/>
          <w:szCs w:val="20"/>
        </w:rPr>
        <w:t xml:space="preserve">CHEVALIER U., </w:t>
      </w:r>
      <w:r w:rsidR="00133AFF" w:rsidRPr="00CC3BF0">
        <w:rPr>
          <w:rFonts w:asciiTheme="minorHAnsi" w:hAnsiTheme="minorHAnsi"/>
          <w:i/>
          <w:sz w:val="20"/>
          <w:szCs w:val="20"/>
        </w:rPr>
        <w:t>Regeste dauphinois</w:t>
      </w:r>
      <w:r w:rsidR="00133AFF" w:rsidRPr="00CC3BF0">
        <w:rPr>
          <w:rFonts w:asciiTheme="minorHAnsi" w:hAnsiTheme="minorHAnsi"/>
          <w:sz w:val="20"/>
          <w:szCs w:val="20"/>
        </w:rPr>
        <w:t xml:space="preserve">, </w:t>
      </w:r>
      <w:r w:rsidRPr="00CC3BF0">
        <w:rPr>
          <w:rFonts w:asciiTheme="minorHAnsi" w:hAnsiTheme="minorHAnsi"/>
          <w:sz w:val="20"/>
          <w:szCs w:val="20"/>
        </w:rPr>
        <w:t xml:space="preserve">tome </w:t>
      </w:r>
      <w:r>
        <w:rPr>
          <w:rFonts w:asciiTheme="minorHAnsi" w:hAnsiTheme="minorHAnsi"/>
          <w:sz w:val="20"/>
          <w:szCs w:val="20"/>
        </w:rPr>
        <w:t>I</w:t>
      </w:r>
      <w:r w:rsidRPr="00CC3BF0">
        <w:rPr>
          <w:rFonts w:asciiTheme="minorHAnsi" w:hAnsiTheme="minorHAnsi"/>
          <w:sz w:val="20"/>
          <w:szCs w:val="20"/>
        </w:rPr>
        <w:t>I, n°</w:t>
      </w:r>
      <w:r w:rsidRPr="00CA2AFE">
        <w:rPr>
          <w:rFonts w:asciiTheme="minorHAnsi" w:hAnsiTheme="minorHAnsi"/>
          <w:sz w:val="20"/>
          <w:szCs w:val="20"/>
        </w:rPr>
        <w:t>8474</w:t>
      </w:r>
      <w:r>
        <w:rPr>
          <w:rFonts w:asciiTheme="minorHAnsi" w:hAnsiTheme="minorHAnsi"/>
          <w:sz w:val="20"/>
          <w:szCs w:val="20"/>
        </w:rPr>
        <w:t>.</w:t>
      </w:r>
    </w:p>
    <w:p w14:paraId="2A1056BB" w14:textId="78E4F5AE" w:rsidR="00656DB7" w:rsidRPr="00656DB7" w:rsidRDefault="00656DB7" w:rsidP="00656DB7">
      <w:pPr>
        <w:autoSpaceDE w:val="0"/>
        <w:autoSpaceDN w:val="0"/>
        <w:adjustRightInd w:val="0"/>
        <w:rPr>
          <w:rFonts w:asciiTheme="minorHAnsi" w:hAnsiTheme="minorHAnsi"/>
          <w:sz w:val="20"/>
          <w:szCs w:val="20"/>
        </w:rPr>
      </w:pPr>
      <w:r w:rsidRPr="00CC3BF0">
        <w:rPr>
          <w:rFonts w:asciiTheme="minorHAnsi" w:hAnsiTheme="minorHAnsi"/>
          <w:sz w:val="20"/>
          <w:szCs w:val="20"/>
        </w:rPr>
        <w:t>À</w:t>
      </w:r>
      <w:r w:rsidRPr="00CA2AFE">
        <w:rPr>
          <w:rFonts w:asciiTheme="minorHAnsi" w:hAnsiTheme="minorHAnsi"/>
          <w:sz w:val="20"/>
          <w:szCs w:val="20"/>
        </w:rPr>
        <w:t xml:space="preserve"> Vienne,</w:t>
      </w:r>
      <w:r>
        <w:rPr>
          <w:rFonts w:asciiTheme="minorHAnsi" w:eastAsia="BookmanOldStyle" w:hAnsiTheme="minorHAnsi" w:cs="BookmanOldStyle"/>
          <w:sz w:val="20"/>
          <w:szCs w:val="20"/>
        </w:rPr>
        <w:t xml:space="preserve"> </w:t>
      </w:r>
      <w:r w:rsidRPr="00CA2AFE">
        <w:rPr>
          <w:rFonts w:asciiTheme="minorHAnsi" w:hAnsiTheme="minorHAnsi"/>
          <w:i/>
          <w:iCs/>
          <w:sz w:val="20"/>
          <w:szCs w:val="20"/>
        </w:rPr>
        <w:t xml:space="preserve">...Domin. post fest. b </w:t>
      </w:r>
      <w:r w:rsidRPr="00CA2AFE">
        <w:rPr>
          <w:rFonts w:asciiTheme="minorHAnsi" w:hAnsiTheme="minorHAnsi" w:cs="BookmanOldStyle-Italic"/>
          <w:i/>
          <w:iCs/>
          <w:sz w:val="20"/>
          <w:szCs w:val="20"/>
        </w:rPr>
        <w:t xml:space="preserve">i </w:t>
      </w:r>
      <w:r w:rsidRPr="00CA2AFE">
        <w:rPr>
          <w:rFonts w:asciiTheme="minorHAnsi" w:hAnsiTheme="minorHAnsi"/>
          <w:i/>
          <w:iCs/>
          <w:sz w:val="20"/>
          <w:szCs w:val="20"/>
        </w:rPr>
        <w:t xml:space="preserve">Mauricii. </w:t>
      </w:r>
      <w:r w:rsidRPr="00CA2AFE">
        <w:rPr>
          <w:rFonts w:asciiTheme="minorHAnsi" w:hAnsiTheme="minorHAnsi"/>
          <w:sz w:val="20"/>
          <w:szCs w:val="20"/>
        </w:rPr>
        <w:t>Faramanz, fils de feu</w:t>
      </w:r>
      <w:r>
        <w:rPr>
          <w:rFonts w:asciiTheme="minorHAnsi" w:hAnsiTheme="minorHAnsi"/>
          <w:sz w:val="20"/>
          <w:szCs w:val="20"/>
        </w:rPr>
        <w:t xml:space="preserve"> </w:t>
      </w:r>
      <w:r w:rsidRPr="00CA2AFE">
        <w:rPr>
          <w:rFonts w:asciiTheme="minorHAnsi" w:hAnsiTheme="minorHAnsi"/>
          <w:sz w:val="20"/>
          <w:szCs w:val="20"/>
        </w:rPr>
        <w:t>Colombet de Faramans, abandonne au chapitre de</w:t>
      </w:r>
      <w:r>
        <w:rPr>
          <w:rFonts w:asciiTheme="minorHAnsi" w:hAnsiTheme="minorHAnsi"/>
          <w:sz w:val="20"/>
          <w:szCs w:val="20"/>
        </w:rPr>
        <w:t xml:space="preserve"> </w:t>
      </w:r>
      <w:r w:rsidRPr="00CA2AFE">
        <w:rPr>
          <w:rFonts w:asciiTheme="minorHAnsi" w:hAnsiTheme="minorHAnsi"/>
          <w:sz w:val="20"/>
          <w:szCs w:val="20"/>
        </w:rPr>
        <w:t>Vienne tous ses droits dans la paroisse de Faramans,</w:t>
      </w:r>
      <w:r>
        <w:rPr>
          <w:rFonts w:asciiTheme="minorHAnsi" w:hAnsiTheme="minorHAnsi"/>
          <w:sz w:val="20"/>
          <w:szCs w:val="20"/>
        </w:rPr>
        <w:t xml:space="preserve"> </w:t>
      </w:r>
      <w:r w:rsidRPr="00CA2AFE">
        <w:rPr>
          <w:rFonts w:asciiTheme="minorHAnsi" w:hAnsiTheme="minorHAnsi"/>
          <w:sz w:val="20"/>
          <w:szCs w:val="20"/>
        </w:rPr>
        <w:t>reconnaissant que son père avait reçu pour ces possessions</w:t>
      </w:r>
      <w:r>
        <w:rPr>
          <w:rFonts w:asciiTheme="minorHAnsi" w:hAnsiTheme="minorHAnsi"/>
          <w:sz w:val="20"/>
          <w:szCs w:val="20"/>
        </w:rPr>
        <w:t xml:space="preserve"> </w:t>
      </w:r>
      <w:r w:rsidRPr="00CA2AFE">
        <w:rPr>
          <w:rFonts w:asciiTheme="minorHAnsi" w:hAnsiTheme="minorHAnsi"/>
          <w:sz w:val="20"/>
          <w:szCs w:val="20"/>
        </w:rPr>
        <w:t>3</w:t>
      </w:r>
      <w:r>
        <w:rPr>
          <w:rFonts w:asciiTheme="minorHAnsi" w:hAnsiTheme="minorHAnsi"/>
          <w:sz w:val="20"/>
          <w:szCs w:val="20"/>
        </w:rPr>
        <w:t>0</w:t>
      </w:r>
      <w:r w:rsidRPr="00CA2AFE">
        <w:rPr>
          <w:rFonts w:asciiTheme="minorHAnsi" w:hAnsiTheme="minorHAnsi"/>
          <w:sz w:val="20"/>
          <w:szCs w:val="20"/>
        </w:rPr>
        <w:t xml:space="preserve"> livr. bien que le chapitre dît </w:t>
      </w:r>
      <w:r w:rsidRPr="00CA2AFE">
        <w:rPr>
          <w:rFonts w:asciiTheme="minorHAnsi" w:eastAsia="BookmanOldStyle" w:hAnsiTheme="minorHAnsi" w:cs="BookmanOldStyle"/>
          <w:sz w:val="20"/>
          <w:szCs w:val="20"/>
        </w:rPr>
        <w:t xml:space="preserve">40. </w:t>
      </w:r>
      <w:r>
        <w:rPr>
          <w:rFonts w:asciiTheme="minorHAnsi" w:hAnsiTheme="minorHAnsi"/>
          <w:sz w:val="20"/>
          <w:szCs w:val="20"/>
        </w:rPr>
        <w:t>Il</w:t>
      </w:r>
      <w:r w:rsidRPr="00CA2AFE">
        <w:rPr>
          <w:rFonts w:asciiTheme="minorHAnsi" w:hAnsiTheme="minorHAnsi"/>
          <w:sz w:val="20"/>
          <w:szCs w:val="20"/>
        </w:rPr>
        <w:t xml:space="preserve"> reçoit 6</w:t>
      </w:r>
      <w:r>
        <w:rPr>
          <w:rFonts w:asciiTheme="minorHAnsi" w:hAnsiTheme="minorHAnsi"/>
          <w:sz w:val="20"/>
          <w:szCs w:val="20"/>
        </w:rPr>
        <w:t xml:space="preserve"> </w:t>
      </w:r>
      <w:r w:rsidRPr="00CA2AFE">
        <w:rPr>
          <w:rFonts w:asciiTheme="minorHAnsi" w:hAnsiTheme="minorHAnsi"/>
          <w:sz w:val="20"/>
          <w:szCs w:val="20"/>
        </w:rPr>
        <w:t>livr. tant du chapitre que de l'archevêque, qui était obédiencier</w:t>
      </w:r>
      <w:r>
        <w:rPr>
          <w:rFonts w:asciiTheme="minorHAnsi" w:hAnsiTheme="minorHAnsi"/>
          <w:sz w:val="20"/>
          <w:szCs w:val="20"/>
        </w:rPr>
        <w:t xml:space="preserve"> </w:t>
      </w:r>
      <w:r w:rsidRPr="00CA2AFE">
        <w:rPr>
          <w:rFonts w:asciiTheme="minorHAnsi" w:hAnsiTheme="minorHAnsi"/>
          <w:sz w:val="20"/>
          <w:szCs w:val="20"/>
        </w:rPr>
        <w:t>de Faramans. Fait dans la cour de l'archevêque,</w:t>
      </w:r>
      <w:r>
        <w:rPr>
          <w:rFonts w:asciiTheme="minorHAnsi" w:hAnsiTheme="minorHAnsi"/>
          <w:sz w:val="20"/>
          <w:szCs w:val="20"/>
        </w:rPr>
        <w:t xml:space="preserve"> </w:t>
      </w:r>
      <w:r w:rsidRPr="00CA2AFE">
        <w:rPr>
          <w:rFonts w:asciiTheme="minorHAnsi" w:hAnsiTheme="minorHAnsi"/>
          <w:sz w:val="20"/>
          <w:szCs w:val="20"/>
        </w:rPr>
        <w:t>présents : les chantres, le sacristain G., le cabiscol</w:t>
      </w:r>
      <w:r>
        <w:rPr>
          <w:rFonts w:asciiTheme="minorHAnsi" w:hAnsiTheme="minorHAnsi"/>
          <w:sz w:val="20"/>
          <w:szCs w:val="20"/>
        </w:rPr>
        <w:t xml:space="preserve"> </w:t>
      </w:r>
      <w:r w:rsidRPr="00CA2AFE">
        <w:rPr>
          <w:rFonts w:asciiTheme="minorHAnsi" w:hAnsiTheme="minorHAnsi"/>
          <w:sz w:val="20"/>
          <w:szCs w:val="20"/>
        </w:rPr>
        <w:t>B., le réfectorier J. d'Arènes.</w:t>
      </w:r>
      <w:r>
        <w:rPr>
          <w:rFonts w:asciiTheme="minorHAnsi" w:hAnsiTheme="minorHAnsi"/>
          <w:sz w:val="20"/>
          <w:szCs w:val="20"/>
        </w:rPr>
        <w:t xml:space="preserve"> </w:t>
      </w:r>
      <w:r w:rsidRPr="00CA2AFE">
        <w:rPr>
          <w:rFonts w:asciiTheme="minorHAnsi" w:eastAsia="Garamond-Bold" w:hAnsiTheme="minorHAnsi" w:cs="Garamond-Bold"/>
          <w:bCs/>
          <w:sz w:val="20"/>
          <w:szCs w:val="20"/>
        </w:rPr>
        <w:t>CHEVALIE</w:t>
      </w:r>
      <w:r>
        <w:rPr>
          <w:rFonts w:asciiTheme="minorHAnsi" w:eastAsia="Garamond-Bold" w:hAnsiTheme="minorHAnsi" w:cs="Garamond-Bold"/>
          <w:bCs/>
          <w:sz w:val="20"/>
          <w:szCs w:val="20"/>
        </w:rPr>
        <w:t>R</w:t>
      </w:r>
      <w:r w:rsidRPr="00CA2AFE">
        <w:rPr>
          <w:rFonts w:asciiTheme="minorHAnsi" w:eastAsia="Garamond-Bold" w:hAnsiTheme="minorHAnsi" w:cs="Garamond-Bold"/>
          <w:bCs/>
          <w:sz w:val="20"/>
          <w:szCs w:val="20"/>
        </w:rPr>
        <w:t xml:space="preserve"> (U.), </w:t>
      </w:r>
      <w:r w:rsidRPr="00CA2AFE">
        <w:rPr>
          <w:rFonts w:asciiTheme="minorHAnsi" w:hAnsiTheme="minorHAnsi" w:cs="BookmanOldStyle-Italic"/>
          <w:i/>
          <w:iCs/>
          <w:sz w:val="20"/>
          <w:szCs w:val="20"/>
        </w:rPr>
        <w:t xml:space="preserve">Actes capit. St-Maurice Vienne, </w:t>
      </w:r>
      <w:r w:rsidRPr="00CA2AFE">
        <w:rPr>
          <w:rFonts w:asciiTheme="minorHAnsi" w:eastAsia="BookmanOldStyle" w:hAnsiTheme="minorHAnsi" w:cs="BookmanOldStyle"/>
          <w:sz w:val="20"/>
          <w:szCs w:val="20"/>
        </w:rPr>
        <w:t>89-90.</w:t>
      </w:r>
    </w:p>
    <w:p w14:paraId="4FDC14EE" w14:textId="54B7631E" w:rsidR="00656DB7" w:rsidRDefault="00573C47" w:rsidP="00656DB7">
      <w:pPr>
        <w:autoSpaceDE w:val="0"/>
        <w:autoSpaceDN w:val="0"/>
        <w:adjustRightInd w:val="0"/>
        <w:rPr>
          <w:sz w:val="20"/>
          <w:szCs w:val="20"/>
        </w:rPr>
      </w:pPr>
      <w:r w:rsidRPr="000C6A24">
        <w:rPr>
          <w:sz w:val="20"/>
          <w:szCs w:val="20"/>
        </w:rPr>
        <w:t>CHEVALIER (U.)</w:t>
      </w:r>
      <w:r>
        <w:rPr>
          <w:sz w:val="20"/>
          <w:szCs w:val="20"/>
        </w:rPr>
        <w:t xml:space="preserve">, </w:t>
      </w:r>
      <w:r w:rsidRPr="00573C47">
        <w:rPr>
          <w:i/>
          <w:sz w:val="20"/>
          <w:szCs w:val="20"/>
        </w:rPr>
        <w:t>Actes capitulaires</w:t>
      </w:r>
      <w:r>
        <w:rPr>
          <w:i/>
          <w:sz w:val="20"/>
          <w:szCs w:val="20"/>
        </w:rPr>
        <w:t xml:space="preserve"> </w:t>
      </w:r>
      <w:r>
        <w:rPr>
          <w:sz w:val="20"/>
          <w:szCs w:val="20"/>
        </w:rPr>
        <w:t xml:space="preserve">p. 89 : … </w:t>
      </w:r>
      <w:r w:rsidRPr="00CF4C8A">
        <w:rPr>
          <w:i/>
          <w:sz w:val="20"/>
          <w:szCs w:val="20"/>
        </w:rPr>
        <w:t>Faramanz quondam filius Columbeti de Faramanz</w:t>
      </w:r>
      <w:r w:rsidR="00CF4C8A" w:rsidRPr="00CF4C8A">
        <w:rPr>
          <w:i/>
          <w:sz w:val="20"/>
          <w:szCs w:val="20"/>
        </w:rPr>
        <w:t xml:space="preserve"> sponte sciens donavit gerpivit, cessit capitulo Veinnensi si quicquid juris habebat verl habere videbatur in terris, pratis, vineis que sunt in parrochia de Faramanz</w:t>
      </w:r>
      <w:r w:rsidR="00CF4C8A">
        <w:rPr>
          <w:sz w:val="20"/>
          <w:szCs w:val="20"/>
        </w:rPr>
        <w:t>…</w:t>
      </w:r>
    </w:p>
    <w:p w14:paraId="7F623234" w14:textId="77777777" w:rsidR="00CF4C8A" w:rsidRPr="00573C47" w:rsidRDefault="00CF4C8A" w:rsidP="00656DB7">
      <w:pPr>
        <w:autoSpaceDE w:val="0"/>
        <w:autoSpaceDN w:val="0"/>
        <w:adjustRightInd w:val="0"/>
        <w:rPr>
          <w:rFonts w:asciiTheme="minorHAnsi" w:eastAsia="BookmanOldStyle" w:hAnsiTheme="minorHAnsi" w:cs="BookmanOldStyle"/>
          <w:sz w:val="20"/>
          <w:szCs w:val="20"/>
        </w:rPr>
      </w:pPr>
    </w:p>
    <w:p w14:paraId="491BD5DD" w14:textId="3EC51FE8" w:rsidR="00656DB7" w:rsidRPr="00CA2AFE" w:rsidRDefault="00656DB7" w:rsidP="00656DB7">
      <w:pPr>
        <w:autoSpaceDE w:val="0"/>
        <w:autoSpaceDN w:val="0"/>
        <w:adjustRightInd w:val="0"/>
        <w:rPr>
          <w:rFonts w:asciiTheme="minorHAnsi" w:eastAsia="BookmanOldStyle" w:hAnsiTheme="minorHAnsi" w:cs="BookmanOldStyle"/>
          <w:sz w:val="20"/>
          <w:szCs w:val="20"/>
        </w:rPr>
      </w:pPr>
      <w:r w:rsidRPr="00CA2AFE">
        <w:rPr>
          <w:rFonts w:asciiTheme="minorHAnsi" w:eastAsia="BookmanOldStyle" w:hAnsiTheme="minorHAnsi" w:cs="BookmanOldStyle"/>
          <w:b/>
          <w:sz w:val="20"/>
          <w:szCs w:val="20"/>
        </w:rPr>
        <w:t>1335/1337</w:t>
      </w:r>
      <w:r>
        <w:rPr>
          <w:rFonts w:asciiTheme="minorHAnsi" w:eastAsia="BookmanOldStyle" w:hAnsiTheme="minorHAnsi" w:cs="BookmanOldStyle"/>
          <w:b/>
          <w:sz w:val="20"/>
          <w:szCs w:val="20"/>
        </w:rPr>
        <w:t xml:space="preserve"> </w:t>
      </w:r>
      <w:r>
        <w:rPr>
          <w:rFonts w:asciiTheme="minorHAnsi" w:eastAsia="BookmanOldStyle" w:hAnsiTheme="minorHAnsi" w:cs="BookmanOldStyle"/>
          <w:sz w:val="20"/>
          <w:szCs w:val="20"/>
        </w:rPr>
        <w:t xml:space="preserve">- </w:t>
      </w:r>
      <w:r w:rsidR="00133AFF" w:rsidRPr="00CC3BF0">
        <w:rPr>
          <w:rFonts w:asciiTheme="minorHAnsi" w:hAnsiTheme="minorHAnsi"/>
          <w:sz w:val="20"/>
          <w:szCs w:val="20"/>
        </w:rPr>
        <w:t xml:space="preserve">CHEVALIER U., </w:t>
      </w:r>
      <w:r w:rsidR="00133AFF" w:rsidRPr="00CC3BF0">
        <w:rPr>
          <w:rFonts w:asciiTheme="minorHAnsi" w:hAnsiTheme="minorHAnsi"/>
          <w:i/>
          <w:sz w:val="20"/>
          <w:szCs w:val="20"/>
        </w:rPr>
        <w:t>Regeste dauphinois</w:t>
      </w:r>
      <w:r w:rsidR="00133AFF" w:rsidRPr="00CC3BF0">
        <w:rPr>
          <w:rFonts w:asciiTheme="minorHAnsi" w:hAnsiTheme="minorHAnsi"/>
          <w:sz w:val="20"/>
          <w:szCs w:val="20"/>
        </w:rPr>
        <w:t xml:space="preserve">, </w:t>
      </w:r>
      <w:r w:rsidRPr="00CC3BF0">
        <w:rPr>
          <w:rFonts w:asciiTheme="minorHAnsi" w:hAnsiTheme="minorHAnsi"/>
          <w:sz w:val="20"/>
          <w:szCs w:val="20"/>
        </w:rPr>
        <w:t xml:space="preserve">tome </w:t>
      </w:r>
      <w:r>
        <w:rPr>
          <w:rFonts w:asciiTheme="minorHAnsi" w:hAnsiTheme="minorHAnsi"/>
          <w:sz w:val="20"/>
          <w:szCs w:val="20"/>
        </w:rPr>
        <w:t>V</w:t>
      </w:r>
      <w:r w:rsidRPr="00CC3BF0">
        <w:rPr>
          <w:rFonts w:asciiTheme="minorHAnsi" w:hAnsiTheme="minorHAnsi"/>
          <w:sz w:val="20"/>
          <w:szCs w:val="20"/>
        </w:rPr>
        <w:t>, n°</w:t>
      </w:r>
      <w:r w:rsidRPr="00CA2AFE">
        <w:rPr>
          <w:rFonts w:asciiTheme="minorHAnsi" w:eastAsia="BookmanOldStyle" w:hAnsiTheme="minorHAnsi" w:cs="BookmanOldStyle"/>
          <w:sz w:val="20"/>
          <w:szCs w:val="20"/>
        </w:rPr>
        <w:t>27758.</w:t>
      </w:r>
    </w:p>
    <w:p w14:paraId="515E8036" w14:textId="454CD41C" w:rsidR="005D6730" w:rsidRDefault="00656DB7" w:rsidP="00656DB7">
      <w:pPr>
        <w:autoSpaceDE w:val="0"/>
        <w:autoSpaceDN w:val="0"/>
        <w:adjustRightInd w:val="0"/>
        <w:rPr>
          <w:rFonts w:asciiTheme="minorHAnsi" w:eastAsia="BookmanOldStyle" w:hAnsiTheme="minorHAnsi" w:cs="BookmanOldStyle"/>
          <w:sz w:val="20"/>
          <w:szCs w:val="20"/>
        </w:rPr>
      </w:pPr>
      <w:r w:rsidRPr="00CA2AFE">
        <w:rPr>
          <w:rFonts w:asciiTheme="minorHAnsi" w:eastAsia="BookmanOldStyle" w:hAnsiTheme="minorHAnsi" w:cs="BookmanOldStyle"/>
          <w:sz w:val="20"/>
          <w:szCs w:val="20"/>
        </w:rPr>
        <w:t>Comptes de Barth</w:t>
      </w:r>
      <w:r>
        <w:rPr>
          <w:rFonts w:asciiTheme="minorHAnsi" w:eastAsia="BookmanOldStyle" w:hAnsiTheme="minorHAnsi" w:cs="BookmanOldStyle"/>
          <w:sz w:val="20"/>
          <w:szCs w:val="20"/>
        </w:rPr>
        <w:t>é</w:t>
      </w:r>
      <w:r w:rsidR="00CF4C8A">
        <w:rPr>
          <w:rFonts w:asciiTheme="minorHAnsi" w:eastAsia="BookmanOldStyle" w:hAnsiTheme="minorHAnsi" w:cs="BookmanOldStyle"/>
          <w:sz w:val="20"/>
          <w:szCs w:val="20"/>
        </w:rPr>
        <w:t>lé</w:t>
      </w:r>
      <w:r w:rsidRPr="00CA2AFE">
        <w:rPr>
          <w:rFonts w:asciiTheme="minorHAnsi" w:eastAsia="BookmanOldStyle" w:hAnsiTheme="minorHAnsi" w:cs="BookmanOldStyle"/>
          <w:sz w:val="20"/>
          <w:szCs w:val="20"/>
        </w:rPr>
        <w:t>my Taberne de Rivoire et Antoine</w:t>
      </w:r>
      <w:r>
        <w:rPr>
          <w:rFonts w:asciiTheme="minorHAnsi" w:eastAsia="BookmanOldStyle" w:hAnsiTheme="minorHAnsi" w:cs="BookmanOldStyle"/>
          <w:sz w:val="20"/>
          <w:szCs w:val="20"/>
        </w:rPr>
        <w:t xml:space="preserve"> </w:t>
      </w:r>
      <w:r w:rsidRPr="00CA2AFE">
        <w:rPr>
          <w:rFonts w:asciiTheme="minorHAnsi" w:eastAsia="BookmanOldStyle" w:hAnsiTheme="minorHAnsi" w:cs="BookmanOldStyle"/>
          <w:sz w:val="20"/>
          <w:szCs w:val="20"/>
        </w:rPr>
        <w:t>de la Croix, juges et receveurs pour le comte de</w:t>
      </w:r>
      <w:r>
        <w:rPr>
          <w:rFonts w:asciiTheme="minorHAnsi" w:eastAsia="BookmanOldStyle" w:hAnsiTheme="minorHAnsi" w:cs="BookmanOldStyle"/>
          <w:sz w:val="20"/>
          <w:szCs w:val="20"/>
        </w:rPr>
        <w:t xml:space="preserve"> </w:t>
      </w:r>
      <w:r w:rsidRPr="00CA2AFE">
        <w:rPr>
          <w:rFonts w:asciiTheme="minorHAnsi" w:eastAsia="BookmanOldStyle" w:hAnsiTheme="minorHAnsi" w:cs="BookmanOldStyle"/>
          <w:sz w:val="20"/>
          <w:szCs w:val="20"/>
        </w:rPr>
        <w:t>Savoie, des droits de sceau de la judicature de Viennois</w:t>
      </w:r>
      <w:r>
        <w:rPr>
          <w:rFonts w:asciiTheme="minorHAnsi" w:eastAsia="BookmanOldStyle" w:hAnsiTheme="minorHAnsi" w:cs="BookmanOldStyle"/>
          <w:sz w:val="20"/>
          <w:szCs w:val="20"/>
        </w:rPr>
        <w:t xml:space="preserve"> </w:t>
      </w:r>
      <w:r w:rsidRPr="00CA2AFE">
        <w:rPr>
          <w:rFonts w:asciiTheme="minorHAnsi" w:eastAsia="BookmanOldStyle" w:hAnsiTheme="minorHAnsi" w:cs="BookmanOldStyle"/>
          <w:sz w:val="20"/>
          <w:szCs w:val="20"/>
        </w:rPr>
        <w:t>;</w:t>
      </w:r>
      <w:r>
        <w:rPr>
          <w:rFonts w:asciiTheme="minorHAnsi" w:eastAsia="BookmanOldStyle" w:hAnsiTheme="minorHAnsi" w:cs="BookmanOldStyle"/>
          <w:sz w:val="20"/>
          <w:szCs w:val="20"/>
        </w:rPr>
        <w:t xml:space="preserve"> </w:t>
      </w:r>
      <w:r w:rsidRPr="00CA2AFE">
        <w:rPr>
          <w:rFonts w:asciiTheme="minorHAnsi" w:eastAsia="BookmanOldStyle" w:hAnsiTheme="minorHAnsi" w:cs="BookmanOldStyle"/>
          <w:sz w:val="20"/>
          <w:szCs w:val="20"/>
        </w:rPr>
        <w:t>y figure</w:t>
      </w:r>
      <w:r w:rsidR="00547F51">
        <w:rPr>
          <w:rFonts w:asciiTheme="minorHAnsi" w:eastAsia="BookmanOldStyle" w:hAnsiTheme="minorHAnsi" w:cs="BookmanOldStyle"/>
          <w:sz w:val="20"/>
          <w:szCs w:val="20"/>
        </w:rPr>
        <w:t>nt des juifs de la Cote-St-André et de St-Georges. Reç</w:t>
      </w:r>
      <w:r w:rsidRPr="00CA2AFE">
        <w:rPr>
          <w:rFonts w:asciiTheme="minorHAnsi" w:eastAsia="BookmanOldStyle" w:hAnsiTheme="minorHAnsi" w:cs="BookmanOldStyle"/>
          <w:sz w:val="20"/>
          <w:szCs w:val="20"/>
        </w:rPr>
        <w:t xml:space="preserve">u </w:t>
      </w:r>
      <w:r>
        <w:rPr>
          <w:rFonts w:asciiTheme="minorHAnsi" w:eastAsia="BookmanOldStyle" w:hAnsiTheme="minorHAnsi" w:cs="BookmanOldStyle"/>
          <w:sz w:val="20"/>
          <w:szCs w:val="20"/>
        </w:rPr>
        <w:t>10</w:t>
      </w:r>
      <w:r w:rsidRPr="00CA2AFE">
        <w:rPr>
          <w:rFonts w:asciiTheme="minorHAnsi" w:eastAsia="BookmanOldStyle" w:hAnsiTheme="minorHAnsi" w:cs="BookmanOldStyle"/>
          <w:sz w:val="20"/>
          <w:szCs w:val="20"/>
        </w:rPr>
        <w:t xml:space="preserve"> sols des syndics de la Cote pour avoir</w:t>
      </w:r>
      <w:r>
        <w:rPr>
          <w:rFonts w:asciiTheme="minorHAnsi" w:eastAsia="BookmanOldStyle" w:hAnsiTheme="minorHAnsi" w:cs="BookmanOldStyle"/>
          <w:sz w:val="20"/>
          <w:szCs w:val="20"/>
        </w:rPr>
        <w:t xml:space="preserve"> </w:t>
      </w:r>
      <w:r w:rsidRPr="00CA2AFE">
        <w:rPr>
          <w:rFonts w:asciiTheme="minorHAnsi" w:eastAsia="BookmanOldStyle" w:hAnsiTheme="minorHAnsi" w:cs="BookmanOldStyle"/>
          <w:sz w:val="20"/>
          <w:szCs w:val="20"/>
        </w:rPr>
        <w:t>scell</w:t>
      </w:r>
      <w:r>
        <w:rPr>
          <w:rFonts w:asciiTheme="minorHAnsi" w:eastAsia="BookmanOldStyle" w:hAnsiTheme="minorHAnsi" w:cs="BookmanOldStyle"/>
          <w:sz w:val="20"/>
          <w:szCs w:val="20"/>
        </w:rPr>
        <w:t>é</w:t>
      </w:r>
      <w:r w:rsidRPr="00CA2AFE">
        <w:rPr>
          <w:rFonts w:asciiTheme="minorHAnsi" w:eastAsia="BookmanOldStyle" w:hAnsiTheme="minorHAnsi" w:cs="BookmanOldStyle"/>
          <w:sz w:val="20"/>
          <w:szCs w:val="20"/>
        </w:rPr>
        <w:t xml:space="preserve"> l'ordonnance de ne pas payer le vingtain </w:t>
      </w:r>
      <w:r>
        <w:rPr>
          <w:rFonts w:asciiTheme="minorHAnsi" w:eastAsia="BookmanOldStyle" w:hAnsiTheme="minorHAnsi" w:cs="BookmanOldStyle"/>
          <w:sz w:val="20"/>
          <w:szCs w:val="20"/>
        </w:rPr>
        <w:t>à</w:t>
      </w:r>
      <w:r w:rsidRPr="00CA2AFE">
        <w:rPr>
          <w:rFonts w:asciiTheme="minorHAnsi" w:eastAsia="BookmanOldStyle" w:hAnsiTheme="minorHAnsi" w:cs="BookmanOldStyle"/>
          <w:sz w:val="20"/>
          <w:szCs w:val="20"/>
        </w:rPr>
        <w:t xml:space="preserve"> Ornacieux</w:t>
      </w:r>
      <w:r>
        <w:rPr>
          <w:rFonts w:asciiTheme="minorHAnsi" w:eastAsia="BookmanOldStyle" w:hAnsiTheme="minorHAnsi" w:cs="BookmanOldStyle"/>
          <w:sz w:val="20"/>
          <w:szCs w:val="20"/>
        </w:rPr>
        <w:t xml:space="preserve"> </w:t>
      </w:r>
      <w:r w:rsidRPr="00CA2AFE">
        <w:rPr>
          <w:rFonts w:asciiTheme="minorHAnsi" w:eastAsia="BookmanOldStyle" w:hAnsiTheme="minorHAnsi" w:cs="BookmanOldStyle"/>
          <w:sz w:val="20"/>
          <w:szCs w:val="20"/>
        </w:rPr>
        <w:t xml:space="preserve">ni </w:t>
      </w:r>
      <w:r>
        <w:rPr>
          <w:rFonts w:asciiTheme="minorHAnsi" w:eastAsia="BookmanOldStyle" w:hAnsiTheme="minorHAnsi" w:cs="BookmanOldStyle"/>
          <w:sz w:val="20"/>
          <w:szCs w:val="20"/>
        </w:rPr>
        <w:t xml:space="preserve">à </w:t>
      </w:r>
      <w:r w:rsidRPr="00CA2AFE">
        <w:rPr>
          <w:rFonts w:asciiTheme="minorHAnsi" w:eastAsia="BookmanOldStyle" w:hAnsiTheme="minorHAnsi" w:cs="BookmanOldStyle"/>
          <w:sz w:val="20"/>
          <w:szCs w:val="20"/>
        </w:rPr>
        <w:t>Faramans, etc.</w:t>
      </w:r>
    </w:p>
    <w:p w14:paraId="4BE84C3C" w14:textId="31696D7C" w:rsidR="00656DB7" w:rsidRPr="00CA2AFE" w:rsidRDefault="00656DB7" w:rsidP="00656DB7">
      <w:pPr>
        <w:autoSpaceDE w:val="0"/>
        <w:autoSpaceDN w:val="0"/>
        <w:adjustRightInd w:val="0"/>
        <w:rPr>
          <w:rFonts w:asciiTheme="minorHAnsi" w:eastAsia="BookmanOldStyle" w:hAnsiTheme="minorHAnsi"/>
          <w:b/>
          <w:sz w:val="20"/>
          <w:szCs w:val="20"/>
        </w:rPr>
      </w:pPr>
      <w:r w:rsidRPr="00CA2AFE">
        <w:rPr>
          <w:rFonts w:asciiTheme="minorHAnsi" w:eastAsia="BookmanOldStyle" w:hAnsiTheme="minorHAnsi" w:cs="BookmanOldStyle"/>
          <w:sz w:val="20"/>
          <w:szCs w:val="20"/>
        </w:rPr>
        <w:t>A</w:t>
      </w:r>
      <w:r>
        <w:rPr>
          <w:rFonts w:asciiTheme="minorHAnsi" w:eastAsia="BookmanOldStyle" w:hAnsiTheme="minorHAnsi" w:cs="BookmanOldStyle"/>
          <w:sz w:val="20"/>
          <w:szCs w:val="20"/>
        </w:rPr>
        <w:t xml:space="preserve">D </w:t>
      </w:r>
      <w:r w:rsidRPr="00CA2AFE">
        <w:rPr>
          <w:rFonts w:asciiTheme="minorHAnsi" w:eastAsia="BookmanOldStyle" w:hAnsiTheme="minorHAnsi" w:cs="BookmanOldStyle"/>
          <w:sz w:val="20"/>
          <w:szCs w:val="20"/>
        </w:rPr>
        <w:t>Is</w:t>
      </w:r>
      <w:r>
        <w:rPr>
          <w:rFonts w:asciiTheme="minorHAnsi" w:eastAsia="BookmanOldStyle" w:hAnsiTheme="minorHAnsi" w:cs="BookmanOldStyle"/>
          <w:sz w:val="20"/>
          <w:szCs w:val="20"/>
        </w:rPr>
        <w:t>è</w:t>
      </w:r>
      <w:r w:rsidRPr="00CA2AFE">
        <w:rPr>
          <w:rFonts w:asciiTheme="minorHAnsi" w:eastAsia="BookmanOldStyle" w:hAnsiTheme="minorHAnsi" w:cs="BookmanOldStyle"/>
          <w:sz w:val="20"/>
          <w:szCs w:val="20"/>
        </w:rPr>
        <w:t xml:space="preserve">re, B 3621, orig. parch. </w:t>
      </w:r>
      <w:r w:rsidRPr="00CA2AFE">
        <w:rPr>
          <w:rFonts w:asciiTheme="minorHAnsi" w:eastAsia="BookmanOldStyle" w:hAnsiTheme="minorHAnsi" w:cs="BookmanOldStyle-Italic"/>
          <w:i/>
          <w:iCs/>
          <w:sz w:val="20"/>
          <w:szCs w:val="20"/>
        </w:rPr>
        <w:t xml:space="preserve">(Invent. </w:t>
      </w:r>
      <w:r w:rsidRPr="00CA2AFE">
        <w:rPr>
          <w:rFonts w:asciiTheme="minorHAnsi" w:eastAsia="BookmanOldStyle" w:hAnsiTheme="minorHAnsi" w:cs="BookmanOldStyle"/>
          <w:sz w:val="20"/>
          <w:szCs w:val="20"/>
        </w:rPr>
        <w:t xml:space="preserve">III, </w:t>
      </w:r>
      <w:r>
        <w:rPr>
          <w:rFonts w:asciiTheme="minorHAnsi" w:eastAsia="BookmanOldStyle" w:hAnsiTheme="minorHAnsi" w:cs="BookmanOldStyle"/>
          <w:sz w:val="20"/>
          <w:szCs w:val="20"/>
        </w:rPr>
        <w:t>114</w:t>
      </w:r>
      <w:r w:rsidRPr="00CA2AFE">
        <w:rPr>
          <w:rFonts w:asciiTheme="minorHAnsi" w:eastAsia="BookmanOldStyle" w:hAnsiTheme="minorHAnsi" w:cs="BookmanOldStyle"/>
          <w:sz w:val="20"/>
          <w:szCs w:val="20"/>
          <w:vertAlign w:val="superscript"/>
        </w:rPr>
        <w:t>b</w:t>
      </w:r>
      <w:r w:rsidRPr="00CA2AFE">
        <w:rPr>
          <w:rFonts w:asciiTheme="minorHAnsi" w:eastAsia="BookmanOldStyle" w:hAnsiTheme="minorHAnsi" w:cs="BookmanOldStyle"/>
          <w:sz w:val="20"/>
          <w:szCs w:val="20"/>
        </w:rPr>
        <w:t>).</w:t>
      </w:r>
      <w:r w:rsidRPr="00CA2AFE">
        <w:rPr>
          <w:rFonts w:asciiTheme="minorHAnsi" w:eastAsia="BookmanOldStyle" w:hAnsiTheme="minorHAnsi"/>
          <w:b/>
          <w:sz w:val="20"/>
          <w:szCs w:val="20"/>
        </w:rPr>
        <w:t xml:space="preserve"> </w:t>
      </w:r>
    </w:p>
    <w:p w14:paraId="29C1888B" w14:textId="77777777" w:rsidR="00656DB7" w:rsidRDefault="00656DB7" w:rsidP="00656DB7">
      <w:pPr>
        <w:autoSpaceDE w:val="0"/>
        <w:autoSpaceDN w:val="0"/>
        <w:adjustRightInd w:val="0"/>
        <w:rPr>
          <w:rFonts w:asciiTheme="minorHAnsi" w:eastAsia="BookmanOldStyle" w:hAnsiTheme="minorHAnsi"/>
          <w:b/>
          <w:sz w:val="20"/>
          <w:szCs w:val="20"/>
        </w:rPr>
      </w:pPr>
    </w:p>
    <w:p w14:paraId="0E3DC64C" w14:textId="77777777" w:rsidR="009738A4" w:rsidRPr="001F127D" w:rsidRDefault="009738A4" w:rsidP="009738A4">
      <w:pPr>
        <w:autoSpaceDE w:val="0"/>
        <w:autoSpaceDN w:val="0"/>
        <w:adjustRightInd w:val="0"/>
        <w:rPr>
          <w:rFonts w:asciiTheme="minorHAnsi" w:hAnsiTheme="minorHAnsi" w:cs="BookmanOldStyle"/>
          <w:kern w:val="0"/>
          <w:sz w:val="20"/>
          <w:szCs w:val="20"/>
        </w:rPr>
      </w:pPr>
      <w:r w:rsidRPr="001F127D">
        <w:rPr>
          <w:rFonts w:asciiTheme="minorHAnsi" w:hAnsiTheme="minorHAnsi" w:cs="BookmanOldStyle"/>
          <w:b/>
          <w:kern w:val="0"/>
          <w:sz w:val="20"/>
          <w:szCs w:val="20"/>
        </w:rPr>
        <w:t xml:space="preserve">15 novembre 1336 </w:t>
      </w:r>
      <w:r w:rsidRPr="001F127D">
        <w:rPr>
          <w:rFonts w:asciiTheme="minorHAnsi" w:hAnsiTheme="minorHAnsi"/>
          <w:kern w:val="0"/>
          <w:sz w:val="20"/>
          <w:szCs w:val="20"/>
        </w:rPr>
        <w:t xml:space="preserve">- </w:t>
      </w:r>
      <w:r w:rsidRPr="00F7593B">
        <w:rPr>
          <w:rFonts w:asciiTheme="minorHAnsi" w:hAnsiTheme="minorHAnsi" w:cs="BookmanOldStyle-Bold"/>
          <w:bCs/>
          <w:kern w:val="0"/>
          <w:sz w:val="20"/>
          <w:szCs w:val="20"/>
        </w:rPr>
        <w:t>CHEVALIER (U.),</w:t>
      </w:r>
      <w:r>
        <w:rPr>
          <w:rFonts w:asciiTheme="minorHAnsi" w:hAnsiTheme="minorHAnsi" w:cs="BookmanOldStyle-Bold"/>
          <w:bCs/>
          <w:i/>
          <w:kern w:val="0"/>
          <w:sz w:val="20"/>
          <w:szCs w:val="20"/>
        </w:rPr>
        <w:t xml:space="preserve"> Regeste dauphinois,</w:t>
      </w:r>
      <w:r w:rsidRPr="001F127D">
        <w:rPr>
          <w:rFonts w:asciiTheme="minorHAnsi" w:hAnsiTheme="minorHAnsi" w:cs="BookmanOldStyle-Bold"/>
          <w:bCs/>
          <w:kern w:val="0"/>
          <w:sz w:val="20"/>
          <w:szCs w:val="20"/>
        </w:rPr>
        <w:t xml:space="preserve"> tome V, n°</w:t>
      </w:r>
      <w:r w:rsidRPr="001F127D">
        <w:rPr>
          <w:rFonts w:asciiTheme="minorHAnsi" w:hAnsiTheme="minorHAnsi" w:cs="BookmanOldStyle"/>
          <w:kern w:val="0"/>
          <w:sz w:val="20"/>
          <w:szCs w:val="20"/>
        </w:rPr>
        <w:t>28283.</w:t>
      </w:r>
    </w:p>
    <w:p w14:paraId="72ED12CB" w14:textId="77777777" w:rsidR="009738A4" w:rsidRDefault="009738A4" w:rsidP="009738A4">
      <w:pPr>
        <w:autoSpaceDE w:val="0"/>
        <w:autoSpaceDN w:val="0"/>
        <w:adjustRightInd w:val="0"/>
        <w:rPr>
          <w:rFonts w:asciiTheme="minorHAnsi" w:hAnsiTheme="minorHAnsi" w:cs="Tahoma"/>
          <w:kern w:val="0"/>
          <w:sz w:val="20"/>
          <w:szCs w:val="20"/>
        </w:rPr>
      </w:pPr>
      <w:r w:rsidRPr="001F127D">
        <w:rPr>
          <w:rFonts w:asciiTheme="minorHAnsi" w:hAnsiTheme="minorHAnsi" w:cs="BookmanOldStyle"/>
          <w:kern w:val="0"/>
          <w:sz w:val="20"/>
          <w:szCs w:val="20"/>
        </w:rPr>
        <w:lastRenderedPageBreak/>
        <w:t>A Ordonnas, ...Ind. 4... Humbert, dauphin de Viennois, et Aymon, comte de Savoie, voyant l'inutilité des efforts des arbitres amiabl</w:t>
      </w:r>
      <w:r>
        <w:rPr>
          <w:rFonts w:asciiTheme="minorHAnsi" w:hAnsiTheme="minorHAnsi" w:cs="BookmanOldStyle"/>
          <w:kern w:val="0"/>
          <w:sz w:val="20"/>
          <w:szCs w:val="20"/>
        </w:rPr>
        <w:t>es pour dé</w:t>
      </w:r>
      <w:r w:rsidRPr="001F127D">
        <w:rPr>
          <w:rFonts w:asciiTheme="minorHAnsi" w:hAnsiTheme="minorHAnsi" w:cs="BookmanOldStyle"/>
          <w:kern w:val="0"/>
          <w:sz w:val="20"/>
          <w:szCs w:val="20"/>
        </w:rPr>
        <w:t>terminer les limites des mon</w:t>
      </w:r>
      <w:r w:rsidRPr="001F127D">
        <w:rPr>
          <w:rFonts w:asciiTheme="minorHAnsi" w:hAnsiTheme="minorHAnsi" w:cs="Tahoma"/>
          <w:kern w:val="0"/>
          <w:sz w:val="20"/>
          <w:szCs w:val="20"/>
        </w:rPr>
        <w:t xml:space="preserve">tagnes entre le Château de Rossillon et ceux de Lhuis, St-André de Briord et St-Sorlin, entre les châtellenies de Dolomieu et Faverges et celles de la Tour-du-Pin et Morestel, entre celles de Falavier, et aussi entre celles </w:t>
      </w:r>
      <w:r w:rsidRPr="009738A4">
        <w:rPr>
          <w:rFonts w:asciiTheme="minorHAnsi" w:hAnsiTheme="minorHAnsi" w:cs="Tahoma"/>
          <w:kern w:val="0"/>
          <w:sz w:val="20"/>
          <w:szCs w:val="20"/>
          <w:u w:val="single"/>
        </w:rPr>
        <w:t>d'Ornacieux et Faramans</w:t>
      </w:r>
      <w:r w:rsidRPr="001F127D">
        <w:rPr>
          <w:rFonts w:asciiTheme="minorHAnsi" w:hAnsiTheme="minorHAnsi" w:cs="Tahoma"/>
          <w:kern w:val="0"/>
          <w:sz w:val="20"/>
          <w:szCs w:val="20"/>
        </w:rPr>
        <w:t xml:space="preserve"> et celles de Beaurepaire et </w:t>
      </w:r>
      <w:r w:rsidRPr="001F127D">
        <w:rPr>
          <w:rFonts w:asciiTheme="minorHAnsi" w:hAnsiTheme="minorHAnsi" w:cs="Tahoma"/>
          <w:b/>
          <w:kern w:val="0"/>
          <w:sz w:val="20"/>
          <w:szCs w:val="20"/>
        </w:rPr>
        <w:t>Pommiers</w:t>
      </w:r>
      <w:r w:rsidRPr="001F127D">
        <w:rPr>
          <w:rFonts w:asciiTheme="minorHAnsi" w:hAnsiTheme="minorHAnsi" w:cs="Tahoma"/>
          <w:kern w:val="0"/>
          <w:sz w:val="20"/>
          <w:szCs w:val="20"/>
        </w:rPr>
        <w:t xml:space="preserve">, commettent leur détermination à Jacques, évêque de Belley, et Jean, évêque de Knin </w:t>
      </w:r>
      <w:r w:rsidRPr="001F127D">
        <w:rPr>
          <w:rFonts w:asciiTheme="minorHAnsi" w:hAnsiTheme="minorHAnsi"/>
          <w:i/>
          <w:iCs/>
          <w:kern w:val="0"/>
          <w:sz w:val="20"/>
          <w:szCs w:val="20"/>
        </w:rPr>
        <w:t xml:space="preserve">(Tinien.), </w:t>
      </w:r>
      <w:r w:rsidRPr="001F127D">
        <w:rPr>
          <w:rFonts w:asciiTheme="minorHAnsi" w:hAnsiTheme="minorHAnsi" w:cs="Tahoma"/>
          <w:kern w:val="0"/>
          <w:sz w:val="20"/>
          <w:szCs w:val="20"/>
        </w:rPr>
        <w:t xml:space="preserve">leur donnant plein pouvoir, mandant aux baillis, juges, procureurs, châtelains, mistraux, meiniers </w:t>
      </w:r>
      <w:r w:rsidRPr="001F127D">
        <w:rPr>
          <w:rFonts w:asciiTheme="minorHAnsi" w:hAnsiTheme="minorHAnsi"/>
          <w:iCs/>
          <w:kern w:val="0"/>
          <w:sz w:val="20"/>
          <w:szCs w:val="20"/>
        </w:rPr>
        <w:t>(</w:t>
      </w:r>
      <w:r w:rsidRPr="001F127D">
        <w:rPr>
          <w:rFonts w:asciiTheme="minorHAnsi" w:hAnsiTheme="minorHAnsi"/>
          <w:i/>
          <w:iCs/>
          <w:kern w:val="0"/>
          <w:sz w:val="20"/>
          <w:szCs w:val="20"/>
        </w:rPr>
        <w:t>maynerii</w:t>
      </w:r>
      <w:r w:rsidRPr="001F127D">
        <w:rPr>
          <w:rFonts w:asciiTheme="minorHAnsi" w:hAnsiTheme="minorHAnsi"/>
          <w:iCs/>
          <w:kern w:val="0"/>
          <w:sz w:val="20"/>
          <w:szCs w:val="20"/>
        </w:rPr>
        <w:t xml:space="preserve">) </w:t>
      </w:r>
      <w:r w:rsidRPr="001F127D">
        <w:rPr>
          <w:rFonts w:asciiTheme="minorHAnsi" w:hAnsiTheme="minorHAnsi" w:cs="Tahoma"/>
          <w:kern w:val="0"/>
          <w:sz w:val="20"/>
          <w:szCs w:val="20"/>
        </w:rPr>
        <w:t xml:space="preserve">et autres officiaux de leur obéir. Acceptation du mandat par les prélats. </w:t>
      </w:r>
      <w:r w:rsidRPr="001F127D">
        <w:rPr>
          <w:rFonts w:asciiTheme="minorHAnsi" w:hAnsiTheme="minorHAnsi"/>
          <w:i/>
          <w:iCs/>
          <w:kern w:val="0"/>
          <w:sz w:val="20"/>
          <w:szCs w:val="20"/>
        </w:rPr>
        <w:t xml:space="preserve">Acta ap. Ordenacum, </w:t>
      </w:r>
      <w:r w:rsidRPr="001F127D">
        <w:rPr>
          <w:rFonts w:asciiTheme="minorHAnsi" w:hAnsiTheme="minorHAnsi" w:cs="Tahoma"/>
          <w:kern w:val="0"/>
          <w:sz w:val="20"/>
          <w:szCs w:val="20"/>
        </w:rPr>
        <w:t xml:space="preserve">dans le pré supérieur devant l'église du prieuré ; témoins : Bertrand de Baux, comte de Monte Caveoso, Antoine de Clermont, seigneur de la Bâtie en Albanais, Hugues du Châtelard, Girin de St-Symphorien, Amédée de Rossillon, Soffred d'Arces, Etienne Berardi, Nicolas Constantii, chevaliers, Bertrand Heustachii, Amblard sr de Beaumont, Jean de St-Vallier, docteurs ès-lois, l'official de BeHey, des -jurisconsultes, etc. Jean Raynaudi et Humbert </w:t>
      </w:r>
      <w:r>
        <w:rPr>
          <w:rFonts w:asciiTheme="minorHAnsi" w:hAnsiTheme="minorHAnsi" w:cs="Tahoma"/>
          <w:kern w:val="0"/>
          <w:sz w:val="20"/>
          <w:szCs w:val="20"/>
        </w:rPr>
        <w:t>Pilati de la Buissière (nott.).</w:t>
      </w:r>
    </w:p>
    <w:p w14:paraId="0BF6F700" w14:textId="77777777" w:rsidR="009738A4" w:rsidRPr="001F127D" w:rsidRDefault="009738A4" w:rsidP="009738A4">
      <w:pPr>
        <w:autoSpaceDE w:val="0"/>
        <w:autoSpaceDN w:val="0"/>
        <w:adjustRightInd w:val="0"/>
        <w:rPr>
          <w:rFonts w:asciiTheme="minorHAnsi" w:hAnsiTheme="minorHAnsi" w:cs="Tahoma"/>
          <w:kern w:val="0"/>
          <w:sz w:val="20"/>
          <w:szCs w:val="20"/>
        </w:rPr>
      </w:pPr>
      <w:r w:rsidRPr="001F127D">
        <w:rPr>
          <w:rFonts w:asciiTheme="minorHAnsi" w:hAnsiTheme="minorHAnsi" w:cs="BookmanOldStyle"/>
          <w:kern w:val="0"/>
          <w:sz w:val="20"/>
          <w:szCs w:val="20"/>
        </w:rPr>
        <w:t xml:space="preserve">VALBONNAYS, </w:t>
      </w:r>
      <w:r w:rsidRPr="001F127D">
        <w:rPr>
          <w:rFonts w:asciiTheme="minorHAnsi" w:hAnsiTheme="minorHAnsi" w:cs="BookmanOldStyle-Italic"/>
          <w:i/>
          <w:iCs/>
          <w:kern w:val="0"/>
          <w:sz w:val="20"/>
          <w:szCs w:val="20"/>
        </w:rPr>
        <w:t>Hist. de Dauph</w:t>
      </w:r>
      <w:r w:rsidRPr="001F127D">
        <w:rPr>
          <w:rFonts w:asciiTheme="minorHAnsi" w:hAnsiTheme="minorHAnsi" w:cs="BookmanOldStyle-Italic"/>
          <w:iCs/>
          <w:kern w:val="0"/>
          <w:sz w:val="20"/>
          <w:szCs w:val="20"/>
        </w:rPr>
        <w:t>. II,</w:t>
      </w:r>
      <w:r w:rsidRPr="001F127D">
        <w:rPr>
          <w:rFonts w:asciiTheme="minorHAnsi" w:hAnsiTheme="minorHAnsi" w:cs="BookmanOldStyle-Italic"/>
          <w:i/>
          <w:iCs/>
          <w:kern w:val="0"/>
          <w:sz w:val="20"/>
          <w:szCs w:val="20"/>
        </w:rPr>
        <w:t xml:space="preserve"> </w:t>
      </w:r>
      <w:r w:rsidRPr="001F127D">
        <w:rPr>
          <w:rFonts w:asciiTheme="minorHAnsi" w:hAnsiTheme="minorHAnsi" w:cs="BookmanOldStyle"/>
          <w:kern w:val="0"/>
          <w:sz w:val="20"/>
          <w:szCs w:val="20"/>
        </w:rPr>
        <w:t xml:space="preserve">327-8. AUVERGNE, </w:t>
      </w:r>
      <w:r w:rsidRPr="001F127D">
        <w:rPr>
          <w:rFonts w:asciiTheme="minorHAnsi" w:hAnsiTheme="minorHAnsi" w:cs="BookmanOldStyle-Italic"/>
          <w:i/>
          <w:iCs/>
          <w:kern w:val="0"/>
          <w:sz w:val="20"/>
          <w:szCs w:val="20"/>
        </w:rPr>
        <w:t xml:space="preserve">Hist. de Morestel. </w:t>
      </w:r>
      <w:r w:rsidRPr="001F127D">
        <w:rPr>
          <w:rFonts w:asciiTheme="minorHAnsi" w:hAnsiTheme="minorHAnsi" w:cs="BookmanOldStyle"/>
          <w:kern w:val="0"/>
          <w:sz w:val="20"/>
          <w:szCs w:val="20"/>
        </w:rPr>
        <w:t>105.</w:t>
      </w:r>
    </w:p>
    <w:p w14:paraId="1C6E7B37" w14:textId="77777777" w:rsidR="009738A4" w:rsidRPr="001F127D" w:rsidRDefault="009738A4" w:rsidP="009738A4">
      <w:pPr>
        <w:autoSpaceDE w:val="0"/>
        <w:autoSpaceDN w:val="0"/>
        <w:adjustRightInd w:val="0"/>
        <w:rPr>
          <w:rFonts w:asciiTheme="minorHAnsi" w:hAnsiTheme="minorHAnsi"/>
          <w:sz w:val="20"/>
          <w:szCs w:val="20"/>
        </w:rPr>
      </w:pPr>
    </w:p>
    <w:p w14:paraId="00A001CF" w14:textId="7D46A1C5" w:rsidR="00656DB7" w:rsidRDefault="00656DB7" w:rsidP="00656DB7">
      <w:pPr>
        <w:autoSpaceDE w:val="0"/>
        <w:autoSpaceDN w:val="0"/>
        <w:adjustRightInd w:val="0"/>
        <w:rPr>
          <w:rFonts w:asciiTheme="minorHAnsi" w:hAnsiTheme="minorHAnsi"/>
          <w:sz w:val="20"/>
          <w:szCs w:val="20"/>
        </w:rPr>
      </w:pPr>
      <w:r w:rsidRPr="00CA09BB">
        <w:rPr>
          <w:rFonts w:asciiTheme="minorHAnsi" w:hAnsiTheme="minorHAnsi"/>
          <w:b/>
          <w:sz w:val="20"/>
          <w:szCs w:val="20"/>
        </w:rPr>
        <w:t>6 novembre 1339</w:t>
      </w:r>
      <w:r>
        <w:rPr>
          <w:rFonts w:asciiTheme="minorHAnsi" w:hAnsiTheme="minorHAnsi"/>
          <w:b/>
          <w:sz w:val="20"/>
          <w:szCs w:val="20"/>
        </w:rPr>
        <w:t xml:space="preserve"> - </w:t>
      </w:r>
      <w:r w:rsidR="00133AFF" w:rsidRPr="00CC3BF0">
        <w:rPr>
          <w:rFonts w:asciiTheme="minorHAnsi" w:hAnsiTheme="minorHAnsi"/>
          <w:sz w:val="20"/>
          <w:szCs w:val="20"/>
        </w:rPr>
        <w:t xml:space="preserve">CHEVALIER U., </w:t>
      </w:r>
      <w:r w:rsidR="00133AFF" w:rsidRPr="00CC3BF0">
        <w:rPr>
          <w:rFonts w:asciiTheme="minorHAnsi" w:hAnsiTheme="minorHAnsi"/>
          <w:i/>
          <w:sz w:val="20"/>
          <w:szCs w:val="20"/>
        </w:rPr>
        <w:t>Regeste dauphinois</w:t>
      </w:r>
      <w:r w:rsidR="00133AFF" w:rsidRPr="00CC3BF0">
        <w:rPr>
          <w:rFonts w:asciiTheme="minorHAnsi" w:hAnsiTheme="minorHAnsi"/>
          <w:sz w:val="20"/>
          <w:szCs w:val="20"/>
        </w:rPr>
        <w:t xml:space="preserve">, </w:t>
      </w:r>
      <w:r w:rsidRPr="007B5FF3">
        <w:rPr>
          <w:rFonts w:asciiTheme="minorHAnsi" w:eastAsia="BookmanOldStyle" w:hAnsiTheme="minorHAnsi"/>
          <w:sz w:val="20"/>
          <w:szCs w:val="20"/>
        </w:rPr>
        <w:t xml:space="preserve">tome </w:t>
      </w:r>
      <w:r>
        <w:rPr>
          <w:rFonts w:asciiTheme="minorHAnsi" w:eastAsia="BookmanOldStyle" w:hAnsiTheme="minorHAnsi"/>
          <w:sz w:val="20"/>
          <w:szCs w:val="20"/>
        </w:rPr>
        <w:t>V</w:t>
      </w:r>
      <w:r w:rsidRPr="007B5FF3">
        <w:rPr>
          <w:rFonts w:asciiTheme="minorHAnsi" w:eastAsia="BookmanOldStyle" w:hAnsiTheme="minorHAnsi"/>
          <w:sz w:val="20"/>
          <w:szCs w:val="20"/>
        </w:rPr>
        <w:t>, n°</w:t>
      </w:r>
      <w:r>
        <w:rPr>
          <w:rFonts w:asciiTheme="minorHAnsi" w:hAnsiTheme="minorHAnsi"/>
          <w:sz w:val="20"/>
          <w:szCs w:val="20"/>
        </w:rPr>
        <w:t>3</w:t>
      </w:r>
      <w:r w:rsidRPr="00CA09BB">
        <w:rPr>
          <w:rFonts w:asciiTheme="minorHAnsi" w:hAnsiTheme="minorHAnsi"/>
          <w:sz w:val="20"/>
          <w:szCs w:val="20"/>
        </w:rPr>
        <w:t>0143</w:t>
      </w:r>
      <w:r>
        <w:rPr>
          <w:rFonts w:asciiTheme="minorHAnsi" w:hAnsiTheme="minorHAnsi"/>
          <w:sz w:val="20"/>
          <w:szCs w:val="20"/>
        </w:rPr>
        <w:t>.</w:t>
      </w:r>
    </w:p>
    <w:p w14:paraId="53F50F39" w14:textId="1967DBC2" w:rsidR="00656DB7" w:rsidRPr="00CA09BB" w:rsidRDefault="00656DB7" w:rsidP="00656DB7">
      <w:pPr>
        <w:autoSpaceDE w:val="0"/>
        <w:autoSpaceDN w:val="0"/>
        <w:adjustRightInd w:val="0"/>
        <w:rPr>
          <w:rFonts w:asciiTheme="minorHAnsi" w:hAnsiTheme="minorHAnsi"/>
          <w:sz w:val="20"/>
          <w:szCs w:val="20"/>
        </w:rPr>
      </w:pPr>
      <w:r w:rsidRPr="00CA09BB">
        <w:rPr>
          <w:rFonts w:asciiTheme="minorHAnsi" w:hAnsiTheme="minorHAnsi"/>
          <w:sz w:val="20"/>
          <w:szCs w:val="20"/>
        </w:rPr>
        <w:t>(Avignon)</w:t>
      </w:r>
      <w:r>
        <w:rPr>
          <w:rFonts w:asciiTheme="minorHAnsi" w:hAnsiTheme="minorHAnsi"/>
          <w:sz w:val="20"/>
          <w:szCs w:val="20"/>
        </w:rPr>
        <w:t xml:space="preserve">, </w:t>
      </w:r>
      <w:r w:rsidRPr="00CA09BB">
        <w:rPr>
          <w:rFonts w:asciiTheme="minorHAnsi" w:hAnsiTheme="minorHAnsi"/>
          <w:i/>
          <w:iCs/>
          <w:sz w:val="20"/>
          <w:szCs w:val="20"/>
        </w:rPr>
        <w:t xml:space="preserve">...lad. </w:t>
      </w:r>
      <w:r w:rsidRPr="00CA09BB">
        <w:rPr>
          <w:rFonts w:asciiTheme="minorHAnsi" w:hAnsiTheme="minorHAnsi" w:cs="BookmanOldStyle"/>
          <w:sz w:val="20"/>
          <w:szCs w:val="20"/>
        </w:rPr>
        <w:t xml:space="preserve">7., </w:t>
      </w:r>
      <w:r w:rsidRPr="00CA09BB">
        <w:rPr>
          <w:rFonts w:asciiTheme="minorHAnsi" w:hAnsiTheme="minorHAnsi"/>
          <w:i/>
          <w:iCs/>
          <w:sz w:val="20"/>
          <w:szCs w:val="20"/>
        </w:rPr>
        <w:t xml:space="preserve">pontif. Bened. XII </w:t>
      </w:r>
      <w:r w:rsidRPr="00CA09BB">
        <w:rPr>
          <w:rFonts w:asciiTheme="minorHAnsi" w:hAnsiTheme="minorHAnsi"/>
          <w:sz w:val="20"/>
          <w:szCs w:val="20"/>
        </w:rPr>
        <w:t>a° 5, Antoine de Clermont,</w:t>
      </w:r>
      <w:r>
        <w:rPr>
          <w:rFonts w:asciiTheme="minorHAnsi" w:hAnsiTheme="minorHAnsi"/>
          <w:sz w:val="20"/>
          <w:szCs w:val="20"/>
        </w:rPr>
        <w:t xml:space="preserve"> </w:t>
      </w:r>
      <w:r w:rsidRPr="00CA09BB">
        <w:rPr>
          <w:rFonts w:asciiTheme="minorHAnsi" w:hAnsiTheme="minorHAnsi"/>
          <w:sz w:val="20"/>
          <w:szCs w:val="20"/>
        </w:rPr>
        <w:t>seigneur de la Bâtie en Albanais, Gui</w:t>
      </w:r>
      <w:r>
        <w:rPr>
          <w:rFonts w:asciiTheme="minorHAnsi" w:hAnsiTheme="minorHAnsi"/>
          <w:sz w:val="20"/>
          <w:szCs w:val="20"/>
        </w:rPr>
        <w:t>ll</w:t>
      </w:r>
      <w:r w:rsidRPr="00CA09BB">
        <w:rPr>
          <w:rFonts w:asciiTheme="minorHAnsi" w:hAnsiTheme="minorHAnsi"/>
          <w:sz w:val="20"/>
          <w:szCs w:val="20"/>
        </w:rPr>
        <w:t>aume de</w:t>
      </w:r>
      <w:r>
        <w:rPr>
          <w:rFonts w:asciiTheme="minorHAnsi" w:hAnsiTheme="minorHAnsi"/>
          <w:sz w:val="20"/>
          <w:szCs w:val="20"/>
        </w:rPr>
        <w:t xml:space="preserve"> Châtillon, sr</w:t>
      </w:r>
      <w:r w:rsidRPr="00CA09BB">
        <w:rPr>
          <w:rFonts w:asciiTheme="minorHAnsi" w:hAnsiTheme="minorHAnsi"/>
          <w:sz w:val="20"/>
          <w:szCs w:val="20"/>
        </w:rPr>
        <w:t xml:space="preserve"> de Larringe, chevaliers, et Jean Bertrandi,</w:t>
      </w:r>
      <w:r>
        <w:rPr>
          <w:rFonts w:asciiTheme="minorHAnsi" w:hAnsiTheme="minorHAnsi"/>
          <w:sz w:val="20"/>
          <w:szCs w:val="20"/>
        </w:rPr>
        <w:t xml:space="preserve"> </w:t>
      </w:r>
      <w:r w:rsidRPr="00CA09BB">
        <w:rPr>
          <w:rFonts w:asciiTheme="minorHAnsi" w:hAnsiTheme="minorHAnsi"/>
          <w:sz w:val="20"/>
          <w:szCs w:val="20"/>
        </w:rPr>
        <w:t>prévôt d'Ario, ambassadeurs d'Aymon, comte de Savoie</w:t>
      </w:r>
      <w:r>
        <w:rPr>
          <w:rFonts w:asciiTheme="minorHAnsi" w:hAnsiTheme="minorHAnsi"/>
          <w:sz w:val="20"/>
          <w:szCs w:val="20"/>
        </w:rPr>
        <w:t xml:space="preserve"> </w:t>
      </w:r>
      <w:r w:rsidRPr="00CA09BB">
        <w:rPr>
          <w:rFonts w:asciiTheme="minorHAnsi" w:hAnsiTheme="minorHAnsi"/>
          <w:sz w:val="20"/>
          <w:szCs w:val="20"/>
        </w:rPr>
        <w:t>(26 oct. 1338), présentent (au pape) des conventions</w:t>
      </w:r>
      <w:r>
        <w:rPr>
          <w:rFonts w:asciiTheme="minorHAnsi" w:hAnsiTheme="minorHAnsi"/>
          <w:sz w:val="20"/>
          <w:szCs w:val="20"/>
        </w:rPr>
        <w:t xml:space="preserve"> </w:t>
      </w:r>
      <w:r w:rsidRPr="00CA09BB">
        <w:rPr>
          <w:rFonts w:asciiTheme="minorHAnsi" w:hAnsiTheme="minorHAnsi"/>
          <w:sz w:val="20"/>
          <w:szCs w:val="20"/>
        </w:rPr>
        <w:t>stipulant que le comte reconnaîtra tenir de lui en</w:t>
      </w:r>
      <w:r>
        <w:rPr>
          <w:rFonts w:asciiTheme="minorHAnsi" w:hAnsiTheme="minorHAnsi"/>
          <w:sz w:val="20"/>
          <w:szCs w:val="20"/>
        </w:rPr>
        <w:t xml:space="preserve"> </w:t>
      </w:r>
      <w:r w:rsidRPr="00CA09BB">
        <w:rPr>
          <w:rFonts w:asciiTheme="minorHAnsi" w:hAnsiTheme="minorHAnsi"/>
          <w:sz w:val="20"/>
          <w:szCs w:val="20"/>
        </w:rPr>
        <w:t>fief paternel, franc, noble et antique les châteaux, villes</w:t>
      </w:r>
      <w:r>
        <w:rPr>
          <w:rFonts w:asciiTheme="minorHAnsi" w:hAnsiTheme="minorHAnsi"/>
          <w:sz w:val="20"/>
          <w:szCs w:val="20"/>
        </w:rPr>
        <w:t xml:space="preserve"> </w:t>
      </w:r>
      <w:r w:rsidRPr="00CA09BB">
        <w:rPr>
          <w:rFonts w:asciiTheme="minorHAnsi" w:hAnsiTheme="minorHAnsi"/>
          <w:sz w:val="20"/>
          <w:szCs w:val="20"/>
        </w:rPr>
        <w:t>et alleux, et tout ce qui est reconnu de lui, notamment</w:t>
      </w:r>
      <w:r>
        <w:rPr>
          <w:rFonts w:asciiTheme="minorHAnsi" w:hAnsiTheme="minorHAnsi"/>
          <w:sz w:val="20"/>
          <w:szCs w:val="20"/>
        </w:rPr>
        <w:t xml:space="preserve"> </w:t>
      </w:r>
      <w:r w:rsidRPr="00CA09BB">
        <w:rPr>
          <w:rFonts w:asciiTheme="minorHAnsi" w:hAnsiTheme="minorHAnsi"/>
          <w:sz w:val="20"/>
          <w:szCs w:val="20"/>
        </w:rPr>
        <w:t>dans la baronnie de Viennois, les châteaux avec</w:t>
      </w:r>
      <w:r>
        <w:rPr>
          <w:rFonts w:asciiTheme="minorHAnsi" w:hAnsiTheme="minorHAnsi"/>
          <w:sz w:val="20"/>
          <w:szCs w:val="20"/>
        </w:rPr>
        <w:t xml:space="preserve"> </w:t>
      </w:r>
      <w:r w:rsidRPr="00CA09BB">
        <w:rPr>
          <w:rFonts w:asciiTheme="minorHAnsi" w:hAnsiTheme="minorHAnsi"/>
          <w:sz w:val="20"/>
          <w:szCs w:val="20"/>
        </w:rPr>
        <w:t>villes closes de St-Symphorien-d'Ozon, St-Georges-</w:t>
      </w:r>
      <w:r>
        <w:rPr>
          <w:rFonts w:asciiTheme="minorHAnsi" w:hAnsiTheme="minorHAnsi"/>
          <w:sz w:val="20"/>
          <w:szCs w:val="20"/>
        </w:rPr>
        <w:t>d</w:t>
      </w:r>
      <w:r w:rsidRPr="00CA09BB">
        <w:rPr>
          <w:rFonts w:asciiTheme="minorHAnsi" w:hAnsiTheme="minorHAnsi"/>
          <w:sz w:val="20"/>
          <w:szCs w:val="20"/>
        </w:rPr>
        <w:t>'Espéranche,</w:t>
      </w:r>
      <w:r>
        <w:rPr>
          <w:rFonts w:asciiTheme="minorHAnsi" w:hAnsiTheme="minorHAnsi"/>
          <w:sz w:val="20"/>
          <w:szCs w:val="20"/>
        </w:rPr>
        <w:t xml:space="preserve"> </w:t>
      </w:r>
      <w:r w:rsidRPr="00CA09BB">
        <w:rPr>
          <w:rFonts w:asciiTheme="minorHAnsi" w:hAnsiTheme="minorHAnsi"/>
          <w:sz w:val="20"/>
          <w:szCs w:val="20"/>
        </w:rPr>
        <w:t xml:space="preserve">Fallavier, Azieu </w:t>
      </w:r>
      <w:r w:rsidRPr="00CA09BB">
        <w:rPr>
          <w:rFonts w:asciiTheme="minorHAnsi" w:hAnsiTheme="minorHAnsi"/>
          <w:i/>
          <w:iCs/>
          <w:sz w:val="20"/>
          <w:szCs w:val="20"/>
        </w:rPr>
        <w:t xml:space="preserve">(Aziaci) </w:t>
      </w:r>
      <w:r w:rsidRPr="00CA09BB">
        <w:rPr>
          <w:rFonts w:asciiTheme="minorHAnsi" w:hAnsiTheme="minorHAnsi"/>
          <w:sz w:val="20"/>
          <w:szCs w:val="20"/>
        </w:rPr>
        <w:t>et Jonage</w:t>
      </w:r>
      <w:r>
        <w:rPr>
          <w:rFonts w:asciiTheme="minorHAnsi" w:hAnsiTheme="minorHAnsi"/>
          <w:sz w:val="20"/>
          <w:szCs w:val="20"/>
        </w:rPr>
        <w:t xml:space="preserve"> </w:t>
      </w:r>
      <w:r w:rsidRPr="00CA09BB">
        <w:rPr>
          <w:rFonts w:asciiTheme="minorHAnsi" w:hAnsiTheme="minorHAnsi"/>
          <w:sz w:val="20"/>
          <w:szCs w:val="20"/>
        </w:rPr>
        <w:t>(</w:t>
      </w:r>
      <w:r w:rsidRPr="00CA09BB">
        <w:rPr>
          <w:rFonts w:asciiTheme="minorHAnsi" w:hAnsiTheme="minorHAnsi"/>
          <w:i/>
          <w:sz w:val="20"/>
          <w:szCs w:val="20"/>
        </w:rPr>
        <w:t>Joh'anages</w:t>
      </w:r>
      <w:r w:rsidRPr="00CA09BB">
        <w:rPr>
          <w:rFonts w:asciiTheme="minorHAnsi" w:hAnsiTheme="minorHAnsi"/>
          <w:sz w:val="20"/>
          <w:szCs w:val="20"/>
        </w:rPr>
        <w:t>),</w:t>
      </w:r>
      <w:r>
        <w:rPr>
          <w:rFonts w:asciiTheme="minorHAnsi" w:hAnsiTheme="minorHAnsi"/>
          <w:sz w:val="20"/>
          <w:szCs w:val="20"/>
        </w:rPr>
        <w:t xml:space="preserve"> </w:t>
      </w:r>
      <w:r w:rsidRPr="00CA09BB">
        <w:rPr>
          <w:rFonts w:asciiTheme="minorHAnsi" w:hAnsiTheme="minorHAnsi"/>
          <w:sz w:val="20"/>
          <w:szCs w:val="20"/>
        </w:rPr>
        <w:t>la Côte-St-André, Boczosel, Châbons, Lieudieu.</w:t>
      </w:r>
    </w:p>
    <w:p w14:paraId="7B55DDE9" w14:textId="1C380F9F" w:rsidR="00656DB7" w:rsidRPr="00CC3BF0" w:rsidRDefault="00656DB7" w:rsidP="00656DB7">
      <w:pPr>
        <w:autoSpaceDE w:val="0"/>
        <w:autoSpaceDN w:val="0"/>
        <w:adjustRightInd w:val="0"/>
        <w:rPr>
          <w:rFonts w:asciiTheme="minorHAnsi" w:eastAsia="BookmanOldStyle" w:hAnsiTheme="minorHAnsi"/>
          <w:sz w:val="20"/>
          <w:szCs w:val="20"/>
        </w:rPr>
      </w:pPr>
      <w:r w:rsidRPr="00CA09BB">
        <w:rPr>
          <w:rFonts w:asciiTheme="minorHAnsi" w:hAnsiTheme="minorHAnsi"/>
          <w:sz w:val="20"/>
          <w:szCs w:val="20"/>
        </w:rPr>
        <w:t>Dans la baronnie de Novalaise</w:t>
      </w:r>
      <w:r>
        <w:rPr>
          <w:rFonts w:asciiTheme="minorHAnsi" w:hAnsiTheme="minorHAnsi"/>
          <w:sz w:val="20"/>
          <w:szCs w:val="20"/>
        </w:rPr>
        <w:t>,</w:t>
      </w:r>
      <w:r w:rsidRPr="00CA09BB">
        <w:rPr>
          <w:rFonts w:asciiTheme="minorHAnsi" w:hAnsiTheme="minorHAnsi"/>
          <w:sz w:val="20"/>
          <w:szCs w:val="20"/>
        </w:rPr>
        <w:t xml:space="preserve"> les châteaux de Voiron,</w:t>
      </w:r>
      <w:r>
        <w:rPr>
          <w:rFonts w:asciiTheme="minorHAnsi" w:hAnsiTheme="minorHAnsi"/>
          <w:sz w:val="20"/>
          <w:szCs w:val="20"/>
        </w:rPr>
        <w:t xml:space="preserve"> </w:t>
      </w:r>
      <w:r w:rsidRPr="00CA09BB">
        <w:rPr>
          <w:rFonts w:asciiTheme="minorHAnsi" w:hAnsiTheme="minorHAnsi"/>
          <w:i/>
          <w:iCs/>
          <w:sz w:val="20"/>
          <w:szCs w:val="20"/>
        </w:rPr>
        <w:t>Mo</w:t>
      </w:r>
      <w:r>
        <w:rPr>
          <w:rFonts w:asciiTheme="minorHAnsi" w:hAnsiTheme="minorHAnsi"/>
          <w:i/>
          <w:iCs/>
          <w:sz w:val="20"/>
          <w:szCs w:val="20"/>
        </w:rPr>
        <w:t>nt</w:t>
      </w:r>
      <w:r w:rsidRPr="00CA09BB">
        <w:rPr>
          <w:rFonts w:asciiTheme="minorHAnsi" w:hAnsiTheme="minorHAnsi"/>
          <w:i/>
          <w:iCs/>
          <w:sz w:val="20"/>
          <w:szCs w:val="20"/>
        </w:rPr>
        <w:t>is Clari</w:t>
      </w:r>
      <w:r>
        <w:rPr>
          <w:rFonts w:asciiTheme="minorHAnsi" w:hAnsiTheme="minorHAnsi"/>
          <w:iCs/>
          <w:sz w:val="20"/>
          <w:szCs w:val="20"/>
        </w:rPr>
        <w:t xml:space="preserve"> (Montclar à Voiron)</w:t>
      </w:r>
      <w:r w:rsidRPr="00F344F6">
        <w:rPr>
          <w:rFonts w:asciiTheme="minorHAnsi" w:hAnsiTheme="minorHAnsi"/>
          <w:iCs/>
          <w:sz w:val="20"/>
          <w:szCs w:val="20"/>
        </w:rPr>
        <w:t xml:space="preserve">, </w:t>
      </w:r>
      <w:r w:rsidRPr="00F344F6">
        <w:rPr>
          <w:rFonts w:asciiTheme="minorHAnsi" w:hAnsiTheme="minorHAnsi"/>
          <w:sz w:val="20"/>
          <w:szCs w:val="20"/>
        </w:rPr>
        <w:t>T</w:t>
      </w:r>
      <w:r w:rsidRPr="00CA09BB">
        <w:rPr>
          <w:rFonts w:asciiTheme="minorHAnsi" w:hAnsiTheme="minorHAnsi"/>
          <w:sz w:val="20"/>
          <w:szCs w:val="20"/>
        </w:rPr>
        <w:t xml:space="preserve">olvon </w:t>
      </w:r>
      <w:r w:rsidRPr="00CA09BB">
        <w:rPr>
          <w:rFonts w:asciiTheme="minorHAnsi" w:hAnsiTheme="minorHAnsi"/>
          <w:i/>
          <w:iCs/>
          <w:sz w:val="20"/>
          <w:szCs w:val="20"/>
        </w:rPr>
        <w:t>(Torvonis</w:t>
      </w:r>
      <w:r w:rsidRPr="00CA09BB">
        <w:rPr>
          <w:rFonts w:asciiTheme="minorHAnsi" w:hAnsiTheme="minorHAnsi"/>
          <w:iCs/>
          <w:sz w:val="20"/>
          <w:szCs w:val="20"/>
        </w:rPr>
        <w:t>),</w:t>
      </w:r>
      <w:r w:rsidRPr="00CA09BB">
        <w:rPr>
          <w:rFonts w:asciiTheme="minorHAnsi" w:hAnsiTheme="minorHAnsi"/>
          <w:i/>
          <w:iCs/>
          <w:sz w:val="20"/>
          <w:szCs w:val="20"/>
        </w:rPr>
        <w:t xml:space="preserve"> </w:t>
      </w:r>
      <w:r w:rsidRPr="00CA09BB">
        <w:rPr>
          <w:rFonts w:asciiTheme="minorHAnsi" w:hAnsiTheme="minorHAnsi"/>
          <w:sz w:val="20"/>
          <w:szCs w:val="20"/>
        </w:rPr>
        <w:t>St-Laurent-du-Pont,</w:t>
      </w:r>
      <w:r>
        <w:rPr>
          <w:rFonts w:asciiTheme="minorHAnsi" w:hAnsiTheme="minorHAnsi"/>
          <w:sz w:val="20"/>
          <w:szCs w:val="20"/>
        </w:rPr>
        <w:t xml:space="preserve"> </w:t>
      </w:r>
      <w:r w:rsidRPr="00CA09BB">
        <w:rPr>
          <w:rFonts w:asciiTheme="minorHAnsi" w:hAnsiTheme="minorHAnsi"/>
          <w:sz w:val="20"/>
          <w:szCs w:val="20"/>
        </w:rPr>
        <w:t>Pont-de-Beauvoisin et St-Genix, valant annuellement</w:t>
      </w:r>
      <w:r>
        <w:rPr>
          <w:rFonts w:asciiTheme="minorHAnsi" w:hAnsiTheme="minorHAnsi"/>
          <w:sz w:val="20"/>
          <w:szCs w:val="20"/>
        </w:rPr>
        <w:t xml:space="preserve"> </w:t>
      </w:r>
      <w:r w:rsidRPr="00CA09BB">
        <w:rPr>
          <w:rFonts w:asciiTheme="minorHAnsi" w:hAnsiTheme="minorHAnsi"/>
          <w:sz w:val="20"/>
          <w:szCs w:val="20"/>
        </w:rPr>
        <w:t>4000 flor. d'or. De plus des fiefs, arrière-fiefs, hommages</w:t>
      </w:r>
      <w:r>
        <w:rPr>
          <w:rFonts w:asciiTheme="minorHAnsi" w:hAnsiTheme="minorHAnsi"/>
          <w:sz w:val="20"/>
          <w:szCs w:val="20"/>
        </w:rPr>
        <w:t xml:space="preserve"> </w:t>
      </w:r>
      <w:r w:rsidRPr="00CA09BB">
        <w:rPr>
          <w:rFonts w:asciiTheme="minorHAnsi" w:hAnsiTheme="minorHAnsi"/>
          <w:sz w:val="20"/>
          <w:szCs w:val="20"/>
        </w:rPr>
        <w:t>de nobles et bannerets dans la baronnie</w:t>
      </w:r>
      <w:r w:rsidR="00CF4C8A">
        <w:rPr>
          <w:rFonts w:asciiTheme="minorHAnsi" w:hAnsiTheme="minorHAnsi"/>
          <w:sz w:val="20"/>
          <w:szCs w:val="20"/>
        </w:rPr>
        <w:t xml:space="preserve"> </w:t>
      </w:r>
      <w:r w:rsidRPr="00CA09BB">
        <w:rPr>
          <w:rFonts w:asciiTheme="minorHAnsi" w:hAnsiTheme="minorHAnsi"/>
          <w:sz w:val="20"/>
          <w:szCs w:val="20"/>
        </w:rPr>
        <w:t>de Viennois :</w:t>
      </w:r>
      <w:r>
        <w:rPr>
          <w:rFonts w:asciiTheme="minorHAnsi" w:hAnsiTheme="minorHAnsi"/>
          <w:sz w:val="20"/>
          <w:szCs w:val="20"/>
        </w:rPr>
        <w:t xml:space="preserve"> </w:t>
      </w:r>
      <w:r w:rsidRPr="00CA09BB">
        <w:rPr>
          <w:rFonts w:asciiTheme="minorHAnsi" w:hAnsiTheme="minorHAnsi"/>
          <w:sz w:val="20"/>
          <w:szCs w:val="20"/>
        </w:rPr>
        <w:t>les châteaux avec vi</w:t>
      </w:r>
      <w:r>
        <w:rPr>
          <w:rFonts w:asciiTheme="minorHAnsi" w:hAnsiTheme="minorHAnsi"/>
          <w:sz w:val="20"/>
          <w:szCs w:val="20"/>
        </w:rPr>
        <w:t>ll</w:t>
      </w:r>
      <w:r w:rsidRPr="00CA09BB">
        <w:rPr>
          <w:rFonts w:asciiTheme="minorHAnsi" w:hAnsiTheme="minorHAnsi"/>
          <w:sz w:val="20"/>
          <w:szCs w:val="20"/>
        </w:rPr>
        <w:t>es closes de Maubec</w:t>
      </w:r>
      <w:r w:rsidRPr="00F344F6">
        <w:rPr>
          <w:rFonts w:asciiTheme="minorHAnsi" w:hAnsiTheme="minorHAnsi"/>
          <w:sz w:val="20"/>
          <w:szCs w:val="20"/>
        </w:rPr>
        <w:t>, Châtonnay,</w:t>
      </w:r>
      <w:r>
        <w:rPr>
          <w:rFonts w:asciiTheme="minorHAnsi" w:hAnsiTheme="minorHAnsi"/>
          <w:sz w:val="20"/>
          <w:szCs w:val="20"/>
        </w:rPr>
        <w:t xml:space="preserve"> </w:t>
      </w:r>
      <w:r w:rsidRPr="00CA09BB">
        <w:rPr>
          <w:rFonts w:asciiTheme="minorHAnsi" w:hAnsiTheme="minorHAnsi"/>
          <w:sz w:val="20"/>
          <w:szCs w:val="20"/>
        </w:rPr>
        <w:t xml:space="preserve">les Eparres </w:t>
      </w:r>
      <w:r w:rsidRPr="00CA09BB">
        <w:rPr>
          <w:rFonts w:asciiTheme="minorHAnsi" w:hAnsiTheme="minorHAnsi"/>
          <w:i/>
          <w:iCs/>
          <w:sz w:val="20"/>
          <w:szCs w:val="20"/>
        </w:rPr>
        <w:t xml:space="preserve">(Esparris), </w:t>
      </w:r>
      <w:r w:rsidRPr="00CA09BB">
        <w:rPr>
          <w:rFonts w:asciiTheme="minorHAnsi" w:hAnsiTheme="minorHAnsi"/>
          <w:sz w:val="20"/>
          <w:szCs w:val="20"/>
        </w:rPr>
        <w:t>St-Alban, Chézeneuve, Chandieu,</w:t>
      </w:r>
      <w:r>
        <w:rPr>
          <w:rFonts w:asciiTheme="minorHAnsi" w:hAnsiTheme="minorHAnsi"/>
          <w:sz w:val="20"/>
          <w:szCs w:val="20"/>
        </w:rPr>
        <w:t xml:space="preserve"> </w:t>
      </w:r>
      <w:r w:rsidRPr="00F344F6">
        <w:rPr>
          <w:rFonts w:asciiTheme="minorHAnsi" w:hAnsiTheme="minorHAnsi"/>
          <w:b/>
          <w:sz w:val="20"/>
          <w:szCs w:val="20"/>
        </w:rPr>
        <w:t>Eyzin</w:t>
      </w:r>
      <w:r w:rsidRPr="00CA09BB">
        <w:rPr>
          <w:rFonts w:asciiTheme="minorHAnsi" w:hAnsiTheme="minorHAnsi"/>
          <w:sz w:val="20"/>
          <w:szCs w:val="20"/>
        </w:rPr>
        <w:t xml:space="preserve">, Meyrieu </w:t>
      </w:r>
      <w:r w:rsidRPr="00CA09BB">
        <w:rPr>
          <w:rFonts w:asciiTheme="minorHAnsi" w:hAnsiTheme="minorHAnsi"/>
          <w:i/>
          <w:iCs/>
          <w:sz w:val="20"/>
          <w:szCs w:val="20"/>
        </w:rPr>
        <w:t>(Meriaci</w:t>
      </w:r>
      <w:r w:rsidRPr="00F344F6">
        <w:rPr>
          <w:rFonts w:asciiTheme="minorHAnsi" w:hAnsiTheme="minorHAnsi"/>
          <w:iCs/>
          <w:sz w:val="20"/>
          <w:szCs w:val="20"/>
        </w:rPr>
        <w:t xml:space="preserve">), </w:t>
      </w:r>
      <w:r w:rsidRPr="00CA09BB">
        <w:rPr>
          <w:rFonts w:asciiTheme="minorHAnsi" w:hAnsiTheme="minorHAnsi"/>
          <w:sz w:val="20"/>
          <w:szCs w:val="20"/>
        </w:rPr>
        <w:t xml:space="preserve">Marcilloles </w:t>
      </w:r>
      <w:r w:rsidRPr="00CA09BB">
        <w:rPr>
          <w:rFonts w:asciiTheme="minorHAnsi" w:hAnsiTheme="minorHAnsi"/>
          <w:i/>
          <w:iCs/>
          <w:sz w:val="20"/>
          <w:szCs w:val="20"/>
        </w:rPr>
        <w:t>(Mar...es),</w:t>
      </w:r>
      <w:r>
        <w:rPr>
          <w:rFonts w:asciiTheme="minorHAnsi" w:hAnsiTheme="minorHAnsi"/>
          <w:i/>
          <w:iCs/>
          <w:sz w:val="20"/>
          <w:szCs w:val="20"/>
        </w:rPr>
        <w:t xml:space="preserve"> </w:t>
      </w:r>
      <w:r w:rsidRPr="00CA09BB">
        <w:rPr>
          <w:rFonts w:asciiTheme="minorHAnsi" w:hAnsiTheme="minorHAnsi"/>
          <w:sz w:val="20"/>
          <w:szCs w:val="20"/>
        </w:rPr>
        <w:t xml:space="preserve">Meyzieux </w:t>
      </w:r>
      <w:r w:rsidRPr="00CA09BB">
        <w:rPr>
          <w:rFonts w:asciiTheme="minorHAnsi" w:hAnsiTheme="minorHAnsi"/>
          <w:i/>
          <w:iCs/>
          <w:sz w:val="20"/>
          <w:szCs w:val="20"/>
        </w:rPr>
        <w:t xml:space="preserve">(Meysiaci), </w:t>
      </w:r>
      <w:r w:rsidRPr="00CA09BB">
        <w:rPr>
          <w:rFonts w:asciiTheme="minorHAnsi" w:hAnsiTheme="minorHAnsi"/>
          <w:sz w:val="20"/>
          <w:szCs w:val="20"/>
        </w:rPr>
        <w:t xml:space="preserve">St-Jean-de-Bournay, Serpaize </w:t>
      </w:r>
      <w:r w:rsidRPr="00CA09BB">
        <w:rPr>
          <w:rFonts w:asciiTheme="minorHAnsi" w:hAnsiTheme="minorHAnsi"/>
          <w:i/>
          <w:iCs/>
          <w:sz w:val="20"/>
          <w:szCs w:val="20"/>
        </w:rPr>
        <w:t>(Se</w:t>
      </w:r>
      <w:r>
        <w:rPr>
          <w:rFonts w:asciiTheme="minorHAnsi" w:hAnsiTheme="minorHAnsi"/>
          <w:i/>
          <w:iCs/>
          <w:sz w:val="20"/>
          <w:szCs w:val="20"/>
        </w:rPr>
        <w:t>r</w:t>
      </w:r>
      <w:r w:rsidRPr="00CA09BB">
        <w:rPr>
          <w:rFonts w:asciiTheme="minorHAnsi" w:hAnsiTheme="minorHAnsi"/>
          <w:i/>
          <w:iCs/>
          <w:sz w:val="20"/>
          <w:szCs w:val="20"/>
        </w:rPr>
        <w:t>paisie</w:t>
      </w:r>
      <w:r w:rsidRPr="00F344F6">
        <w:rPr>
          <w:rFonts w:asciiTheme="minorHAnsi" w:hAnsiTheme="minorHAnsi"/>
          <w:iCs/>
          <w:sz w:val="20"/>
          <w:szCs w:val="20"/>
        </w:rPr>
        <w:t>),</w:t>
      </w:r>
      <w:r>
        <w:rPr>
          <w:rFonts w:asciiTheme="minorHAnsi" w:hAnsiTheme="minorHAnsi"/>
          <w:iCs/>
          <w:sz w:val="20"/>
          <w:szCs w:val="20"/>
        </w:rPr>
        <w:t xml:space="preserve"> Form</w:t>
      </w:r>
      <w:r w:rsidRPr="00CA09BB">
        <w:rPr>
          <w:rFonts w:asciiTheme="minorHAnsi" w:hAnsiTheme="minorHAnsi"/>
          <w:sz w:val="20"/>
          <w:szCs w:val="20"/>
        </w:rPr>
        <w:t>ont</w:t>
      </w:r>
      <w:r>
        <w:rPr>
          <w:rFonts w:asciiTheme="minorHAnsi" w:hAnsiTheme="minorHAnsi"/>
          <w:sz w:val="20"/>
          <w:szCs w:val="20"/>
        </w:rPr>
        <w:t xml:space="preserve"> </w:t>
      </w:r>
      <w:r w:rsidRPr="00CA09BB">
        <w:rPr>
          <w:rFonts w:asciiTheme="minorHAnsi" w:hAnsiTheme="minorHAnsi"/>
          <w:sz w:val="20"/>
          <w:szCs w:val="20"/>
        </w:rPr>
        <w:t>(</w:t>
      </w:r>
      <w:r w:rsidRPr="00CA09BB">
        <w:rPr>
          <w:rFonts w:asciiTheme="minorHAnsi" w:hAnsiTheme="minorHAnsi"/>
          <w:i/>
          <w:sz w:val="20"/>
          <w:szCs w:val="20"/>
        </w:rPr>
        <w:t>Fortis M</w:t>
      </w:r>
      <w:r w:rsidRPr="00CA09BB">
        <w:rPr>
          <w:rFonts w:asciiTheme="minorHAnsi" w:hAnsiTheme="minorHAnsi"/>
          <w:i/>
          <w:iCs/>
          <w:sz w:val="20"/>
          <w:szCs w:val="20"/>
        </w:rPr>
        <w:t>on</w:t>
      </w:r>
      <w:r>
        <w:rPr>
          <w:rFonts w:asciiTheme="minorHAnsi" w:hAnsiTheme="minorHAnsi"/>
          <w:i/>
          <w:iCs/>
          <w:sz w:val="20"/>
          <w:szCs w:val="20"/>
        </w:rPr>
        <w:t>t</w:t>
      </w:r>
      <w:r w:rsidRPr="00CA09BB">
        <w:rPr>
          <w:rFonts w:asciiTheme="minorHAnsi" w:hAnsiTheme="minorHAnsi"/>
          <w:i/>
          <w:iCs/>
          <w:sz w:val="20"/>
          <w:szCs w:val="20"/>
        </w:rPr>
        <w:t>is</w:t>
      </w:r>
      <w:r w:rsidRPr="00F344F6">
        <w:rPr>
          <w:rFonts w:asciiTheme="minorHAnsi" w:hAnsiTheme="minorHAnsi"/>
          <w:iCs/>
          <w:sz w:val="20"/>
          <w:szCs w:val="20"/>
        </w:rPr>
        <w:t xml:space="preserve">), </w:t>
      </w:r>
      <w:r w:rsidRPr="00CA09BB">
        <w:rPr>
          <w:rFonts w:asciiTheme="minorHAnsi" w:hAnsiTheme="minorHAnsi"/>
          <w:sz w:val="20"/>
          <w:szCs w:val="20"/>
        </w:rPr>
        <w:t>Villeneuve-de-Marc,</w:t>
      </w:r>
      <w:r>
        <w:rPr>
          <w:rFonts w:asciiTheme="minorHAnsi" w:hAnsiTheme="minorHAnsi"/>
          <w:sz w:val="20"/>
          <w:szCs w:val="20"/>
        </w:rPr>
        <w:t xml:space="preserve"> Mil</w:t>
      </w:r>
      <w:r w:rsidRPr="00CA09BB">
        <w:rPr>
          <w:rFonts w:asciiTheme="minorHAnsi" w:hAnsiTheme="minorHAnsi"/>
          <w:sz w:val="20"/>
          <w:szCs w:val="20"/>
        </w:rPr>
        <w:t xml:space="preserve">lin </w:t>
      </w:r>
      <w:r>
        <w:rPr>
          <w:rFonts w:asciiTheme="minorHAnsi" w:hAnsiTheme="minorHAnsi"/>
          <w:sz w:val="20"/>
          <w:szCs w:val="20"/>
        </w:rPr>
        <w:t xml:space="preserve">(Milieu ?) </w:t>
      </w:r>
      <w:r w:rsidRPr="00CA09BB">
        <w:rPr>
          <w:rFonts w:asciiTheme="minorHAnsi" w:hAnsiTheme="minorHAnsi"/>
          <w:sz w:val="20"/>
          <w:szCs w:val="20"/>
        </w:rPr>
        <w:t>(</w:t>
      </w:r>
      <w:r w:rsidRPr="00CA09BB">
        <w:rPr>
          <w:rFonts w:asciiTheme="minorHAnsi" w:hAnsiTheme="minorHAnsi"/>
          <w:i/>
          <w:iCs/>
          <w:sz w:val="20"/>
          <w:szCs w:val="20"/>
        </w:rPr>
        <w:t>Mylliaco</w:t>
      </w:r>
      <w:r w:rsidRPr="00F344F6">
        <w:rPr>
          <w:rFonts w:asciiTheme="minorHAnsi" w:hAnsiTheme="minorHAnsi"/>
          <w:iCs/>
          <w:sz w:val="20"/>
          <w:szCs w:val="20"/>
        </w:rPr>
        <w:t>),</w:t>
      </w:r>
      <w:r w:rsidRPr="00CA09BB">
        <w:rPr>
          <w:rFonts w:asciiTheme="minorHAnsi" w:hAnsiTheme="minorHAnsi"/>
          <w:i/>
          <w:iCs/>
          <w:sz w:val="20"/>
          <w:szCs w:val="20"/>
        </w:rPr>
        <w:t xml:space="preserve"> </w:t>
      </w:r>
      <w:r w:rsidRPr="00CA09BB">
        <w:rPr>
          <w:rFonts w:asciiTheme="minorHAnsi" w:hAnsiTheme="minorHAnsi"/>
          <w:sz w:val="20"/>
          <w:szCs w:val="20"/>
        </w:rPr>
        <w:t xml:space="preserve">Eclose </w:t>
      </w:r>
      <w:r w:rsidRPr="00CA09BB">
        <w:rPr>
          <w:rFonts w:asciiTheme="minorHAnsi" w:hAnsiTheme="minorHAnsi"/>
          <w:i/>
          <w:iCs/>
          <w:sz w:val="20"/>
          <w:szCs w:val="20"/>
        </w:rPr>
        <w:t>(Esclosa</w:t>
      </w:r>
      <w:r w:rsidRPr="00F344F6">
        <w:rPr>
          <w:rFonts w:asciiTheme="minorHAnsi" w:hAnsiTheme="minorHAnsi"/>
          <w:iCs/>
          <w:sz w:val="20"/>
          <w:szCs w:val="20"/>
        </w:rPr>
        <w:t>),</w:t>
      </w:r>
      <w:r w:rsidRPr="00CA09BB">
        <w:rPr>
          <w:rFonts w:asciiTheme="minorHAnsi" w:hAnsiTheme="minorHAnsi"/>
          <w:i/>
          <w:iCs/>
          <w:sz w:val="20"/>
          <w:szCs w:val="20"/>
        </w:rPr>
        <w:t xml:space="preserve"> </w:t>
      </w:r>
      <w:r w:rsidRPr="00CA09BB">
        <w:rPr>
          <w:rFonts w:asciiTheme="minorHAnsi" w:hAnsiTheme="minorHAnsi"/>
          <w:sz w:val="20"/>
          <w:szCs w:val="20"/>
        </w:rPr>
        <w:t xml:space="preserve">Ornacieux, </w:t>
      </w:r>
      <w:r w:rsidRPr="0055272B">
        <w:rPr>
          <w:rFonts w:asciiTheme="minorHAnsi" w:hAnsiTheme="minorHAnsi"/>
          <w:b/>
          <w:sz w:val="20"/>
          <w:szCs w:val="20"/>
        </w:rPr>
        <w:t xml:space="preserve">Faramans </w:t>
      </w:r>
      <w:r w:rsidRPr="0055272B">
        <w:rPr>
          <w:rFonts w:asciiTheme="minorHAnsi" w:hAnsiTheme="minorHAnsi"/>
          <w:b/>
          <w:i/>
          <w:iCs/>
          <w:sz w:val="20"/>
          <w:szCs w:val="20"/>
        </w:rPr>
        <w:t>(F-ncii</w:t>
      </w:r>
      <w:r w:rsidRPr="0055272B">
        <w:rPr>
          <w:rFonts w:asciiTheme="minorHAnsi" w:hAnsiTheme="minorHAnsi"/>
          <w:b/>
          <w:iCs/>
          <w:sz w:val="20"/>
          <w:szCs w:val="20"/>
        </w:rPr>
        <w:t>)</w:t>
      </w:r>
      <w:r w:rsidRPr="00F344F6">
        <w:rPr>
          <w:rFonts w:asciiTheme="minorHAnsi" w:hAnsiTheme="minorHAnsi"/>
          <w:iCs/>
          <w:sz w:val="20"/>
          <w:szCs w:val="20"/>
        </w:rPr>
        <w:t xml:space="preserve"> </w:t>
      </w:r>
      <w:r w:rsidRPr="00F344F6">
        <w:rPr>
          <w:rFonts w:asciiTheme="minorHAnsi" w:hAnsiTheme="minorHAnsi"/>
          <w:sz w:val="20"/>
          <w:szCs w:val="20"/>
        </w:rPr>
        <w:t>;</w:t>
      </w:r>
      <w:r w:rsidRPr="00CA09BB">
        <w:rPr>
          <w:rFonts w:asciiTheme="minorHAnsi" w:hAnsiTheme="minorHAnsi"/>
          <w:sz w:val="20"/>
          <w:szCs w:val="20"/>
        </w:rPr>
        <w:t xml:space="preserve"> les hommages et fiefs des seigneurs de</w:t>
      </w:r>
      <w:r>
        <w:rPr>
          <w:rFonts w:asciiTheme="minorHAnsi" w:hAnsiTheme="minorHAnsi"/>
          <w:sz w:val="20"/>
          <w:szCs w:val="20"/>
        </w:rPr>
        <w:t xml:space="preserve"> </w:t>
      </w:r>
      <w:r w:rsidRPr="00CA09BB">
        <w:rPr>
          <w:rFonts w:asciiTheme="minorHAnsi" w:hAnsiTheme="minorHAnsi"/>
          <w:sz w:val="20"/>
          <w:szCs w:val="20"/>
        </w:rPr>
        <w:t>Bressieux, la Roche, les châteaux de</w:t>
      </w:r>
      <w:r w:rsidR="00CF4C8A">
        <w:rPr>
          <w:rFonts w:asciiTheme="minorHAnsi" w:hAnsiTheme="minorHAnsi"/>
          <w:sz w:val="20"/>
          <w:szCs w:val="20"/>
        </w:rPr>
        <w:t xml:space="preserve"> </w:t>
      </w:r>
      <w:r w:rsidRPr="00CA09BB">
        <w:rPr>
          <w:rFonts w:asciiTheme="minorHAnsi" w:hAnsiTheme="minorHAnsi"/>
          <w:sz w:val="20"/>
          <w:szCs w:val="20"/>
        </w:rPr>
        <w:t xml:space="preserve">St-Priest </w:t>
      </w:r>
      <w:r w:rsidRPr="00CA09BB">
        <w:rPr>
          <w:rFonts w:asciiTheme="minorHAnsi" w:hAnsiTheme="minorHAnsi"/>
          <w:i/>
          <w:iCs/>
          <w:sz w:val="20"/>
          <w:szCs w:val="20"/>
        </w:rPr>
        <w:t>(S. Pregeto</w:t>
      </w:r>
      <w:r w:rsidRPr="00CA09BB">
        <w:rPr>
          <w:rFonts w:asciiTheme="minorHAnsi" w:hAnsiTheme="minorHAnsi"/>
          <w:iCs/>
          <w:sz w:val="20"/>
          <w:szCs w:val="20"/>
        </w:rPr>
        <w:t>),</w:t>
      </w:r>
      <w:r>
        <w:rPr>
          <w:rFonts w:asciiTheme="minorHAnsi" w:hAnsiTheme="minorHAnsi"/>
          <w:i/>
          <w:iCs/>
          <w:sz w:val="20"/>
          <w:szCs w:val="20"/>
        </w:rPr>
        <w:t xml:space="preserve"> </w:t>
      </w:r>
      <w:r w:rsidRPr="00CA09BB">
        <w:rPr>
          <w:rFonts w:asciiTheme="minorHAnsi" w:hAnsiTheme="minorHAnsi"/>
          <w:sz w:val="20"/>
          <w:szCs w:val="20"/>
        </w:rPr>
        <w:t>Broenc... (la fin manque).</w:t>
      </w:r>
      <w:r>
        <w:rPr>
          <w:rFonts w:asciiTheme="minorHAnsi" w:hAnsiTheme="minorHAnsi"/>
          <w:sz w:val="20"/>
          <w:szCs w:val="20"/>
        </w:rPr>
        <w:t xml:space="preserve"> </w:t>
      </w:r>
      <w:r w:rsidRPr="00CA09BB">
        <w:rPr>
          <w:rFonts w:asciiTheme="minorHAnsi" w:hAnsiTheme="minorHAnsi" w:cs="BookmanOldStyle"/>
          <w:sz w:val="20"/>
          <w:szCs w:val="20"/>
        </w:rPr>
        <w:t>Torino, Ar</w:t>
      </w:r>
      <w:r>
        <w:rPr>
          <w:rFonts w:asciiTheme="minorHAnsi" w:hAnsiTheme="minorHAnsi" w:cs="BookmanOldStyle"/>
          <w:sz w:val="20"/>
          <w:szCs w:val="20"/>
        </w:rPr>
        <w:t>ch</w:t>
      </w:r>
      <w:r w:rsidRPr="00CA09BB">
        <w:rPr>
          <w:rFonts w:asciiTheme="minorHAnsi" w:hAnsiTheme="minorHAnsi" w:cs="BookmanOldStyle"/>
          <w:sz w:val="20"/>
          <w:szCs w:val="20"/>
        </w:rPr>
        <w:t>. di Stato, sez. 1, Traités anciens, addit.</w:t>
      </w:r>
      <w:r>
        <w:rPr>
          <w:rFonts w:asciiTheme="minorHAnsi" w:hAnsiTheme="minorHAnsi" w:cs="BookmanOldStyle"/>
          <w:sz w:val="20"/>
          <w:szCs w:val="20"/>
        </w:rPr>
        <w:t xml:space="preserve"> </w:t>
      </w:r>
      <w:r w:rsidRPr="00CA09BB">
        <w:rPr>
          <w:rFonts w:asciiTheme="minorHAnsi" w:hAnsiTheme="minorHAnsi"/>
          <w:sz w:val="20"/>
          <w:szCs w:val="20"/>
        </w:rPr>
        <w:t xml:space="preserve">paq. </w:t>
      </w:r>
      <w:r w:rsidRPr="00CA09BB">
        <w:rPr>
          <w:rFonts w:asciiTheme="minorHAnsi" w:hAnsiTheme="minorHAnsi" w:cs="BookmanOldStyle"/>
          <w:sz w:val="20"/>
          <w:szCs w:val="20"/>
        </w:rPr>
        <w:t xml:space="preserve">1, n°16, incomplet (projet de traité ?) </w:t>
      </w:r>
      <w:r w:rsidRPr="00CA09BB">
        <w:rPr>
          <w:rFonts w:asciiTheme="minorHAnsi" w:eastAsia="BookmanOldStyle-Italic" w:hAnsiTheme="minorHAnsi" w:cs="BookmanOldStyle-Italic"/>
          <w:i/>
          <w:iCs/>
          <w:sz w:val="20"/>
          <w:szCs w:val="20"/>
        </w:rPr>
        <w:t xml:space="preserve">(Invent. </w:t>
      </w:r>
      <w:r>
        <w:rPr>
          <w:rFonts w:asciiTheme="minorHAnsi" w:hAnsiTheme="minorHAnsi" w:cs="BookmanOldStyle"/>
          <w:sz w:val="20"/>
          <w:szCs w:val="20"/>
        </w:rPr>
        <w:t>110</w:t>
      </w:r>
      <w:r w:rsidRPr="00F344F6">
        <w:rPr>
          <w:rFonts w:asciiTheme="minorHAnsi" w:hAnsiTheme="minorHAnsi" w:cs="BookmanOldStyle"/>
          <w:sz w:val="20"/>
          <w:szCs w:val="20"/>
        </w:rPr>
        <w:t xml:space="preserve">, </w:t>
      </w:r>
      <w:r w:rsidRPr="00F344F6">
        <w:rPr>
          <w:rFonts w:asciiTheme="minorHAnsi" w:eastAsia="BookmanOldStyle-Italic" w:hAnsiTheme="minorHAnsi" w:cs="BookmanOldStyle-Italic"/>
          <w:iCs/>
          <w:sz w:val="20"/>
          <w:szCs w:val="20"/>
        </w:rPr>
        <w:t>au</w:t>
      </w:r>
      <w:r w:rsidRPr="00123135">
        <w:rPr>
          <w:rFonts w:asciiTheme="minorHAnsi" w:eastAsia="BookmanOldStyle-Italic" w:hAnsiTheme="minorHAnsi" w:cs="BookmanOldStyle-Italic"/>
          <w:i/>
          <w:iCs/>
          <w:sz w:val="20"/>
          <w:szCs w:val="20"/>
        </w:rPr>
        <w:t xml:space="preserve"> </w:t>
      </w:r>
      <w:r w:rsidRPr="00CA09BB">
        <w:rPr>
          <w:rFonts w:asciiTheme="minorHAnsi" w:hAnsiTheme="minorHAnsi" w:cs="BookmanOldStyle"/>
          <w:sz w:val="20"/>
          <w:szCs w:val="20"/>
        </w:rPr>
        <w:t>6 avril).</w:t>
      </w:r>
    </w:p>
    <w:p w14:paraId="282F3C8A" w14:textId="77777777" w:rsidR="00656DB7" w:rsidRPr="0055272B" w:rsidRDefault="00656DB7" w:rsidP="00656DB7">
      <w:pPr>
        <w:autoSpaceDE w:val="0"/>
        <w:autoSpaceDN w:val="0"/>
        <w:adjustRightInd w:val="0"/>
        <w:rPr>
          <w:rFonts w:asciiTheme="minorHAnsi" w:eastAsia="BookmanOldStyle" w:hAnsiTheme="minorHAnsi"/>
          <w:b/>
          <w:sz w:val="20"/>
          <w:szCs w:val="20"/>
        </w:rPr>
      </w:pPr>
    </w:p>
    <w:p w14:paraId="37324E94" w14:textId="66B253A8" w:rsidR="00656DB7" w:rsidRPr="0055272B" w:rsidRDefault="00656DB7" w:rsidP="00656DB7">
      <w:pPr>
        <w:autoSpaceDE w:val="0"/>
        <w:autoSpaceDN w:val="0"/>
        <w:adjustRightInd w:val="0"/>
        <w:rPr>
          <w:rFonts w:asciiTheme="minorHAnsi" w:hAnsiTheme="minorHAnsi" w:cs="Garamond"/>
          <w:sz w:val="20"/>
          <w:szCs w:val="20"/>
        </w:rPr>
      </w:pPr>
      <w:r w:rsidRPr="0055272B">
        <w:rPr>
          <w:rFonts w:asciiTheme="minorHAnsi" w:hAnsiTheme="minorHAnsi" w:cs="Garamond"/>
          <w:b/>
          <w:sz w:val="20"/>
          <w:szCs w:val="20"/>
        </w:rPr>
        <w:t>10</w:t>
      </w:r>
      <w:r w:rsidRPr="0055272B">
        <w:rPr>
          <w:rFonts w:asciiTheme="minorHAnsi" w:eastAsia="BookmanOldStyle" w:hAnsiTheme="minorHAnsi" w:cs="BookmanOldStyle"/>
          <w:b/>
          <w:sz w:val="20"/>
          <w:szCs w:val="20"/>
        </w:rPr>
        <w:t xml:space="preserve"> </w:t>
      </w:r>
      <w:r w:rsidRPr="0055272B">
        <w:rPr>
          <w:rFonts w:asciiTheme="minorHAnsi" w:hAnsiTheme="minorHAnsi" w:cs="Garamond"/>
          <w:b/>
          <w:sz w:val="20"/>
          <w:szCs w:val="20"/>
        </w:rPr>
        <w:t>mars 1341</w:t>
      </w:r>
      <w:r>
        <w:rPr>
          <w:rFonts w:asciiTheme="minorHAnsi" w:hAnsiTheme="minorHAnsi" w:cs="Garamond"/>
          <w:b/>
          <w:sz w:val="20"/>
          <w:szCs w:val="20"/>
        </w:rPr>
        <w:t xml:space="preserve"> </w:t>
      </w:r>
      <w:r>
        <w:rPr>
          <w:rFonts w:asciiTheme="minorHAnsi" w:hAnsiTheme="minorHAnsi"/>
          <w:b/>
          <w:sz w:val="20"/>
          <w:szCs w:val="20"/>
        </w:rPr>
        <w:t xml:space="preserve">- </w:t>
      </w:r>
      <w:r w:rsidR="00133AFF" w:rsidRPr="00CC3BF0">
        <w:rPr>
          <w:rFonts w:asciiTheme="minorHAnsi" w:hAnsiTheme="minorHAnsi"/>
          <w:sz w:val="20"/>
          <w:szCs w:val="20"/>
        </w:rPr>
        <w:t xml:space="preserve">CHEVALIER U., </w:t>
      </w:r>
      <w:r w:rsidR="00133AFF" w:rsidRPr="00CC3BF0">
        <w:rPr>
          <w:rFonts w:asciiTheme="minorHAnsi" w:hAnsiTheme="minorHAnsi"/>
          <w:i/>
          <w:sz w:val="20"/>
          <w:szCs w:val="20"/>
        </w:rPr>
        <w:t>Regeste dauphinois</w:t>
      </w:r>
      <w:r w:rsidR="00133AFF" w:rsidRPr="00CC3BF0">
        <w:rPr>
          <w:rFonts w:asciiTheme="minorHAnsi" w:hAnsiTheme="minorHAnsi"/>
          <w:sz w:val="20"/>
          <w:szCs w:val="20"/>
        </w:rPr>
        <w:t xml:space="preserve">, </w:t>
      </w:r>
      <w:r w:rsidRPr="007B5FF3">
        <w:rPr>
          <w:rFonts w:asciiTheme="minorHAnsi" w:eastAsia="BookmanOldStyle" w:hAnsiTheme="minorHAnsi"/>
          <w:sz w:val="20"/>
          <w:szCs w:val="20"/>
        </w:rPr>
        <w:t xml:space="preserve">tome </w:t>
      </w:r>
      <w:r>
        <w:rPr>
          <w:rFonts w:asciiTheme="minorHAnsi" w:eastAsia="BookmanOldStyle" w:hAnsiTheme="minorHAnsi"/>
          <w:sz w:val="20"/>
          <w:szCs w:val="20"/>
        </w:rPr>
        <w:t>V</w:t>
      </w:r>
      <w:r w:rsidRPr="007B5FF3">
        <w:rPr>
          <w:rFonts w:asciiTheme="minorHAnsi" w:eastAsia="BookmanOldStyle" w:hAnsiTheme="minorHAnsi"/>
          <w:sz w:val="20"/>
          <w:szCs w:val="20"/>
        </w:rPr>
        <w:t>, n°</w:t>
      </w:r>
      <w:r w:rsidRPr="0055272B">
        <w:rPr>
          <w:rFonts w:asciiTheme="minorHAnsi" w:hAnsiTheme="minorHAnsi" w:cs="Garamond"/>
          <w:sz w:val="20"/>
          <w:szCs w:val="20"/>
        </w:rPr>
        <w:t>30855.</w:t>
      </w:r>
    </w:p>
    <w:p w14:paraId="54508840" w14:textId="31169C3C" w:rsidR="00656DB7" w:rsidRPr="00656DB7" w:rsidRDefault="00656DB7" w:rsidP="00656DB7">
      <w:pPr>
        <w:autoSpaceDE w:val="0"/>
        <w:autoSpaceDN w:val="0"/>
        <w:adjustRightInd w:val="0"/>
        <w:rPr>
          <w:rFonts w:asciiTheme="minorHAnsi" w:hAnsiTheme="minorHAnsi" w:cs="Garamond"/>
          <w:sz w:val="20"/>
          <w:szCs w:val="20"/>
        </w:rPr>
      </w:pPr>
      <w:r w:rsidRPr="0055272B">
        <w:rPr>
          <w:rFonts w:asciiTheme="minorHAnsi" w:hAnsiTheme="minorHAnsi" w:cs="Garamond"/>
          <w:sz w:val="20"/>
          <w:szCs w:val="20"/>
        </w:rPr>
        <w:t>Procédure faite par Amédée de Roussillon, seigneur</w:t>
      </w:r>
      <w:r>
        <w:rPr>
          <w:rFonts w:asciiTheme="minorHAnsi" w:hAnsiTheme="minorHAnsi" w:cs="Garamond"/>
          <w:sz w:val="20"/>
          <w:szCs w:val="20"/>
        </w:rPr>
        <w:t xml:space="preserve"> </w:t>
      </w:r>
      <w:r w:rsidRPr="0055272B">
        <w:rPr>
          <w:rFonts w:asciiTheme="minorHAnsi" w:hAnsiTheme="minorHAnsi" w:cs="Garamond"/>
          <w:sz w:val="20"/>
          <w:szCs w:val="20"/>
        </w:rPr>
        <w:t>du Bouchage, bailli du Viennois, et Amblard de Beaumont,</w:t>
      </w:r>
      <w:r>
        <w:rPr>
          <w:rFonts w:asciiTheme="minorHAnsi" w:hAnsiTheme="minorHAnsi" w:cs="Garamond"/>
          <w:sz w:val="20"/>
          <w:szCs w:val="20"/>
        </w:rPr>
        <w:t xml:space="preserve"> </w:t>
      </w:r>
      <w:r w:rsidRPr="0055272B">
        <w:rPr>
          <w:rFonts w:asciiTheme="minorHAnsi" w:hAnsiTheme="minorHAnsi" w:cs="Garamond"/>
          <w:sz w:val="20"/>
          <w:szCs w:val="20"/>
        </w:rPr>
        <w:t>commissaires députés par le dauphin Humbert</w:t>
      </w:r>
      <w:r>
        <w:rPr>
          <w:rFonts w:asciiTheme="minorHAnsi" w:hAnsiTheme="minorHAnsi" w:cs="Garamond"/>
          <w:sz w:val="20"/>
          <w:szCs w:val="20"/>
        </w:rPr>
        <w:t xml:space="preserve"> </w:t>
      </w:r>
      <w:r w:rsidRPr="0055272B">
        <w:rPr>
          <w:rFonts w:asciiTheme="minorHAnsi" w:hAnsiTheme="minorHAnsi" w:cs="Garamond"/>
          <w:sz w:val="20"/>
          <w:szCs w:val="20"/>
        </w:rPr>
        <w:t>pour la recherche des limites de Beaurepaire, Moras,</w:t>
      </w:r>
      <w:r>
        <w:rPr>
          <w:rFonts w:asciiTheme="minorHAnsi" w:hAnsiTheme="minorHAnsi" w:cs="Garamond"/>
          <w:sz w:val="20"/>
          <w:szCs w:val="20"/>
        </w:rPr>
        <w:t xml:space="preserve"> </w:t>
      </w:r>
      <w:r w:rsidRPr="0055272B">
        <w:rPr>
          <w:rFonts w:asciiTheme="minorHAnsi" w:hAnsiTheme="minorHAnsi" w:cs="Garamond"/>
          <w:sz w:val="20"/>
          <w:szCs w:val="20"/>
        </w:rPr>
        <w:t>Ornacieu, Revel, Faramans et Beaufort.</w:t>
      </w:r>
      <w:r>
        <w:rPr>
          <w:rFonts w:asciiTheme="minorHAnsi" w:hAnsiTheme="minorHAnsi" w:cs="Garamond"/>
          <w:sz w:val="20"/>
          <w:szCs w:val="20"/>
        </w:rPr>
        <w:t xml:space="preserve"> </w:t>
      </w:r>
      <w:r w:rsidRPr="0055272B">
        <w:rPr>
          <w:rFonts w:asciiTheme="minorHAnsi" w:eastAsia="BookmanOldStyle" w:hAnsiTheme="minorHAnsi" w:cs="BookmanOldStyle"/>
          <w:sz w:val="20"/>
          <w:szCs w:val="20"/>
        </w:rPr>
        <w:t xml:space="preserve">Grenoble, </w:t>
      </w:r>
      <w:r w:rsidRPr="0055272B">
        <w:rPr>
          <w:rFonts w:asciiTheme="minorHAnsi" w:hAnsiTheme="minorHAnsi" w:cs="BookmanOldStyle-Italic"/>
          <w:i/>
          <w:iCs/>
          <w:sz w:val="20"/>
          <w:szCs w:val="20"/>
        </w:rPr>
        <w:t>Invent. St-Marcellin</w:t>
      </w:r>
      <w:r w:rsidRPr="0055272B">
        <w:rPr>
          <w:rFonts w:asciiTheme="minorHAnsi" w:hAnsiTheme="minorHAnsi" w:cs="BookmanOldStyle-Italic"/>
          <w:iCs/>
          <w:sz w:val="20"/>
          <w:szCs w:val="20"/>
        </w:rPr>
        <w:t xml:space="preserve">, I, </w:t>
      </w:r>
      <w:r w:rsidRPr="0055272B">
        <w:rPr>
          <w:rFonts w:asciiTheme="minorHAnsi" w:eastAsia="BookmanOldStyle" w:hAnsiTheme="minorHAnsi" w:cs="BookmanOldStyle"/>
          <w:sz w:val="20"/>
          <w:szCs w:val="20"/>
        </w:rPr>
        <w:t>359.</w:t>
      </w:r>
    </w:p>
    <w:p w14:paraId="3087D8DE" w14:textId="77777777" w:rsidR="00656DB7" w:rsidRPr="0055272B" w:rsidRDefault="00656DB7" w:rsidP="00656DB7">
      <w:pPr>
        <w:autoSpaceDE w:val="0"/>
        <w:autoSpaceDN w:val="0"/>
        <w:adjustRightInd w:val="0"/>
        <w:rPr>
          <w:rFonts w:asciiTheme="minorHAnsi" w:eastAsia="BookmanOldStyle" w:hAnsiTheme="minorHAnsi" w:cs="BookmanOldStyle"/>
          <w:sz w:val="20"/>
          <w:szCs w:val="20"/>
        </w:rPr>
      </w:pPr>
    </w:p>
    <w:p w14:paraId="6697796A" w14:textId="57E0FF7F" w:rsidR="00656DB7" w:rsidRPr="0055272B" w:rsidRDefault="00656DB7" w:rsidP="00656DB7">
      <w:pPr>
        <w:autoSpaceDE w:val="0"/>
        <w:autoSpaceDN w:val="0"/>
        <w:adjustRightInd w:val="0"/>
        <w:rPr>
          <w:rFonts w:asciiTheme="minorHAnsi" w:hAnsiTheme="minorHAnsi" w:cs="Tahoma"/>
          <w:sz w:val="20"/>
          <w:szCs w:val="20"/>
        </w:rPr>
      </w:pPr>
      <w:r w:rsidRPr="0055272B">
        <w:rPr>
          <w:rFonts w:asciiTheme="minorHAnsi" w:hAnsiTheme="minorHAnsi" w:cs="Tahoma"/>
          <w:b/>
          <w:sz w:val="20"/>
          <w:szCs w:val="20"/>
        </w:rPr>
        <w:t>13 août 1342</w:t>
      </w:r>
      <w:r>
        <w:rPr>
          <w:rFonts w:asciiTheme="minorHAnsi" w:hAnsiTheme="minorHAnsi" w:cs="Tahoma"/>
          <w:b/>
          <w:sz w:val="20"/>
          <w:szCs w:val="20"/>
        </w:rPr>
        <w:t xml:space="preserve"> </w:t>
      </w:r>
      <w:r>
        <w:rPr>
          <w:rFonts w:asciiTheme="minorHAnsi" w:hAnsiTheme="minorHAnsi"/>
          <w:b/>
          <w:sz w:val="20"/>
          <w:szCs w:val="20"/>
        </w:rPr>
        <w:t xml:space="preserve">- </w:t>
      </w:r>
      <w:r w:rsidR="00133AFF" w:rsidRPr="00CC3BF0">
        <w:rPr>
          <w:rFonts w:asciiTheme="minorHAnsi" w:hAnsiTheme="minorHAnsi"/>
          <w:sz w:val="20"/>
          <w:szCs w:val="20"/>
        </w:rPr>
        <w:t xml:space="preserve">CHEVALIER U., </w:t>
      </w:r>
      <w:r w:rsidR="00133AFF" w:rsidRPr="00CC3BF0">
        <w:rPr>
          <w:rFonts w:asciiTheme="minorHAnsi" w:hAnsiTheme="minorHAnsi"/>
          <w:i/>
          <w:sz w:val="20"/>
          <w:szCs w:val="20"/>
        </w:rPr>
        <w:t>Regeste dauphinois</w:t>
      </w:r>
      <w:r w:rsidR="00133AFF" w:rsidRPr="00CC3BF0">
        <w:rPr>
          <w:rFonts w:asciiTheme="minorHAnsi" w:hAnsiTheme="minorHAnsi"/>
          <w:sz w:val="20"/>
          <w:szCs w:val="20"/>
        </w:rPr>
        <w:t xml:space="preserve">, </w:t>
      </w:r>
      <w:r w:rsidRPr="007B5FF3">
        <w:rPr>
          <w:rFonts w:asciiTheme="minorHAnsi" w:eastAsia="BookmanOldStyle" w:hAnsiTheme="minorHAnsi"/>
          <w:sz w:val="20"/>
          <w:szCs w:val="20"/>
        </w:rPr>
        <w:t xml:space="preserve">tome </w:t>
      </w:r>
      <w:r>
        <w:rPr>
          <w:rFonts w:asciiTheme="minorHAnsi" w:eastAsia="BookmanOldStyle" w:hAnsiTheme="minorHAnsi"/>
          <w:sz w:val="20"/>
          <w:szCs w:val="20"/>
        </w:rPr>
        <w:t>VI</w:t>
      </w:r>
      <w:r w:rsidRPr="007B5FF3">
        <w:rPr>
          <w:rFonts w:asciiTheme="minorHAnsi" w:eastAsia="BookmanOldStyle" w:hAnsiTheme="minorHAnsi"/>
          <w:sz w:val="20"/>
          <w:szCs w:val="20"/>
        </w:rPr>
        <w:t>, n°</w:t>
      </w:r>
      <w:r w:rsidRPr="0055272B">
        <w:rPr>
          <w:rFonts w:asciiTheme="minorHAnsi" w:hAnsiTheme="minorHAnsi" w:cs="Tahoma"/>
          <w:sz w:val="20"/>
          <w:szCs w:val="20"/>
        </w:rPr>
        <w:t>31612.</w:t>
      </w:r>
    </w:p>
    <w:p w14:paraId="2A12455F" w14:textId="14F70A44" w:rsidR="00656DB7" w:rsidRPr="00656DB7" w:rsidRDefault="00656DB7" w:rsidP="00656DB7">
      <w:pPr>
        <w:autoSpaceDE w:val="0"/>
        <w:autoSpaceDN w:val="0"/>
        <w:adjustRightInd w:val="0"/>
        <w:rPr>
          <w:rFonts w:asciiTheme="minorHAnsi" w:hAnsiTheme="minorHAnsi" w:cs="Tahoma"/>
          <w:sz w:val="20"/>
          <w:szCs w:val="20"/>
        </w:rPr>
      </w:pPr>
      <w:r w:rsidRPr="0055272B">
        <w:rPr>
          <w:rFonts w:asciiTheme="minorHAnsi" w:hAnsiTheme="minorHAnsi" w:cs="Tahoma"/>
          <w:sz w:val="20"/>
          <w:szCs w:val="20"/>
        </w:rPr>
        <w:t>Transaction entre le s</w:t>
      </w:r>
      <w:r>
        <w:rPr>
          <w:rFonts w:asciiTheme="minorHAnsi" w:hAnsiTheme="minorHAnsi" w:cs="Tahoma"/>
          <w:sz w:val="20"/>
          <w:szCs w:val="20"/>
        </w:rPr>
        <w:t>e</w:t>
      </w:r>
      <w:r w:rsidRPr="0055272B">
        <w:rPr>
          <w:rFonts w:asciiTheme="minorHAnsi" w:hAnsiTheme="minorHAnsi" w:cs="Tahoma"/>
          <w:sz w:val="20"/>
          <w:szCs w:val="20"/>
        </w:rPr>
        <w:t>igneur de Faramans, d'une</w:t>
      </w:r>
      <w:r>
        <w:rPr>
          <w:rFonts w:asciiTheme="minorHAnsi" w:hAnsiTheme="minorHAnsi" w:cs="Tahoma"/>
          <w:sz w:val="20"/>
          <w:szCs w:val="20"/>
        </w:rPr>
        <w:t xml:space="preserve"> </w:t>
      </w:r>
      <w:r w:rsidRPr="0055272B">
        <w:rPr>
          <w:rFonts w:asciiTheme="minorHAnsi" w:hAnsiTheme="minorHAnsi" w:cs="Tahoma"/>
          <w:sz w:val="20"/>
          <w:szCs w:val="20"/>
        </w:rPr>
        <w:t>part, le châtelain et habitants de Pommiers et de Revel,</w:t>
      </w:r>
      <w:r>
        <w:rPr>
          <w:rFonts w:asciiTheme="minorHAnsi" w:hAnsiTheme="minorHAnsi" w:cs="Tahoma"/>
          <w:sz w:val="20"/>
          <w:szCs w:val="20"/>
        </w:rPr>
        <w:t xml:space="preserve"> </w:t>
      </w:r>
      <w:r w:rsidRPr="0055272B">
        <w:rPr>
          <w:rFonts w:asciiTheme="minorHAnsi" w:hAnsiTheme="minorHAnsi" w:cs="Tahoma"/>
          <w:sz w:val="20"/>
          <w:szCs w:val="20"/>
        </w:rPr>
        <w:t>d'autre, au sujet du vingtain réclamé par le seigneur :</w:t>
      </w:r>
      <w:r>
        <w:rPr>
          <w:rFonts w:asciiTheme="minorHAnsi" w:hAnsiTheme="minorHAnsi" w:cs="Tahoma"/>
          <w:sz w:val="20"/>
          <w:szCs w:val="20"/>
        </w:rPr>
        <w:t xml:space="preserve"> </w:t>
      </w:r>
      <w:r w:rsidRPr="0055272B">
        <w:rPr>
          <w:rFonts w:asciiTheme="minorHAnsi" w:hAnsiTheme="minorHAnsi" w:cs="Tahoma"/>
          <w:sz w:val="20"/>
          <w:szCs w:val="20"/>
        </w:rPr>
        <w:t>ceux qui ont des possessions à la Coste de Faramans le</w:t>
      </w:r>
      <w:r>
        <w:rPr>
          <w:rFonts w:asciiTheme="minorHAnsi" w:hAnsiTheme="minorHAnsi" w:cs="Tahoma"/>
          <w:sz w:val="20"/>
          <w:szCs w:val="20"/>
        </w:rPr>
        <w:t xml:space="preserve"> </w:t>
      </w:r>
      <w:r w:rsidRPr="0055272B">
        <w:rPr>
          <w:rFonts w:asciiTheme="minorHAnsi" w:hAnsiTheme="minorHAnsi" w:cs="Tahoma"/>
          <w:sz w:val="20"/>
          <w:szCs w:val="20"/>
        </w:rPr>
        <w:t>payeront à perpétuité : les habitants pourront user des</w:t>
      </w:r>
      <w:r>
        <w:rPr>
          <w:rFonts w:asciiTheme="minorHAnsi" w:hAnsiTheme="minorHAnsi" w:cs="Tahoma"/>
          <w:sz w:val="20"/>
          <w:szCs w:val="20"/>
        </w:rPr>
        <w:t xml:space="preserve"> </w:t>
      </w:r>
      <w:r w:rsidRPr="0055272B">
        <w:rPr>
          <w:rFonts w:asciiTheme="minorHAnsi" w:hAnsiTheme="minorHAnsi" w:cs="Tahoma"/>
          <w:sz w:val="20"/>
          <w:szCs w:val="20"/>
        </w:rPr>
        <w:t xml:space="preserve">pâquerages aux lieux de Mollijay et en Calliarey, </w:t>
      </w:r>
      <w:r>
        <w:rPr>
          <w:rFonts w:asciiTheme="minorHAnsi" w:hAnsiTheme="minorHAnsi" w:cs="Tahoma"/>
          <w:sz w:val="20"/>
          <w:szCs w:val="20"/>
        </w:rPr>
        <w:t>c</w:t>
      </w:r>
      <w:r w:rsidRPr="0055272B">
        <w:rPr>
          <w:rFonts w:asciiTheme="minorHAnsi" w:hAnsiTheme="minorHAnsi" w:cs="Tahoma"/>
          <w:sz w:val="20"/>
          <w:szCs w:val="20"/>
        </w:rPr>
        <w:t>omme</w:t>
      </w:r>
      <w:r>
        <w:rPr>
          <w:rFonts w:asciiTheme="minorHAnsi" w:hAnsiTheme="minorHAnsi" w:cs="Tahoma"/>
          <w:sz w:val="20"/>
          <w:szCs w:val="20"/>
        </w:rPr>
        <w:t xml:space="preserve"> </w:t>
      </w:r>
      <w:r w:rsidRPr="0055272B">
        <w:rPr>
          <w:rFonts w:asciiTheme="minorHAnsi" w:hAnsiTheme="minorHAnsi" w:cs="Tahoma"/>
          <w:sz w:val="20"/>
          <w:szCs w:val="20"/>
        </w:rPr>
        <w:t>par le passé.</w:t>
      </w:r>
      <w:r>
        <w:rPr>
          <w:rFonts w:asciiTheme="minorHAnsi" w:hAnsiTheme="minorHAnsi" w:cs="Tahoma"/>
          <w:sz w:val="20"/>
          <w:szCs w:val="20"/>
        </w:rPr>
        <w:t xml:space="preserve"> </w:t>
      </w:r>
      <w:r w:rsidRPr="0055272B">
        <w:rPr>
          <w:rFonts w:asciiTheme="minorHAnsi" w:hAnsiTheme="minorHAnsi" w:cs="Verdana"/>
          <w:sz w:val="20"/>
          <w:szCs w:val="20"/>
        </w:rPr>
        <w:t xml:space="preserve">Grenoble, </w:t>
      </w:r>
      <w:r w:rsidRPr="0055272B">
        <w:rPr>
          <w:rFonts w:asciiTheme="minorHAnsi" w:hAnsiTheme="minorHAnsi" w:cs="BookmanOldStyle-Italic"/>
          <w:i/>
          <w:iCs/>
          <w:sz w:val="20"/>
          <w:szCs w:val="20"/>
        </w:rPr>
        <w:t>Invent. Viennois</w:t>
      </w:r>
      <w:r>
        <w:rPr>
          <w:rFonts w:asciiTheme="minorHAnsi" w:hAnsiTheme="minorHAnsi" w:cs="BookmanOldStyle-Italic"/>
          <w:iCs/>
          <w:sz w:val="20"/>
          <w:szCs w:val="20"/>
        </w:rPr>
        <w:t>, II</w:t>
      </w:r>
      <w:r w:rsidRPr="0055272B">
        <w:rPr>
          <w:rFonts w:asciiTheme="minorHAnsi" w:hAnsiTheme="minorHAnsi" w:cs="BookmanOldStyle-Italic"/>
          <w:iCs/>
          <w:sz w:val="20"/>
          <w:szCs w:val="20"/>
        </w:rPr>
        <w:t>,</w:t>
      </w:r>
      <w:r w:rsidRPr="0055272B">
        <w:rPr>
          <w:rFonts w:asciiTheme="minorHAnsi" w:hAnsiTheme="minorHAnsi" w:cs="BookmanOldStyle-Italic"/>
          <w:i/>
          <w:iCs/>
          <w:sz w:val="20"/>
          <w:szCs w:val="20"/>
        </w:rPr>
        <w:t xml:space="preserve"> </w:t>
      </w:r>
      <w:r w:rsidRPr="0055272B">
        <w:rPr>
          <w:rFonts w:asciiTheme="minorHAnsi" w:hAnsiTheme="minorHAnsi" w:cs="Garamond"/>
          <w:sz w:val="20"/>
          <w:szCs w:val="20"/>
        </w:rPr>
        <w:t>294.</w:t>
      </w:r>
    </w:p>
    <w:p w14:paraId="19FC0A95" w14:textId="77777777" w:rsidR="00656DB7" w:rsidRPr="0055272B" w:rsidRDefault="00656DB7" w:rsidP="00656DB7">
      <w:pPr>
        <w:autoSpaceDE w:val="0"/>
        <w:autoSpaceDN w:val="0"/>
        <w:adjustRightInd w:val="0"/>
        <w:rPr>
          <w:rFonts w:asciiTheme="minorHAnsi" w:hAnsiTheme="minorHAnsi" w:cs="Garamond"/>
          <w:sz w:val="20"/>
          <w:szCs w:val="20"/>
        </w:rPr>
      </w:pPr>
    </w:p>
    <w:p w14:paraId="752EAB06" w14:textId="0DF89DEB" w:rsidR="00656DB7" w:rsidRPr="0055272B" w:rsidRDefault="00656DB7" w:rsidP="00656DB7">
      <w:pPr>
        <w:autoSpaceDE w:val="0"/>
        <w:autoSpaceDN w:val="0"/>
        <w:adjustRightInd w:val="0"/>
        <w:rPr>
          <w:rFonts w:asciiTheme="minorHAnsi" w:hAnsiTheme="minorHAnsi"/>
          <w:sz w:val="20"/>
          <w:szCs w:val="20"/>
        </w:rPr>
      </w:pPr>
      <w:r w:rsidRPr="0055272B">
        <w:rPr>
          <w:rFonts w:asciiTheme="minorHAnsi" w:eastAsia="BookmanOldStyle" w:hAnsiTheme="minorHAnsi"/>
          <w:b/>
          <w:sz w:val="20"/>
          <w:szCs w:val="20"/>
        </w:rPr>
        <w:t xml:space="preserve">11 </w:t>
      </w:r>
      <w:r w:rsidRPr="0055272B">
        <w:rPr>
          <w:rFonts w:asciiTheme="minorHAnsi" w:hAnsiTheme="minorHAnsi"/>
          <w:b/>
          <w:sz w:val="20"/>
          <w:szCs w:val="20"/>
        </w:rPr>
        <w:t xml:space="preserve">juin 1343 - </w:t>
      </w:r>
      <w:r w:rsidR="00133AFF" w:rsidRPr="00CC3BF0">
        <w:rPr>
          <w:rFonts w:asciiTheme="minorHAnsi" w:hAnsiTheme="minorHAnsi"/>
          <w:sz w:val="20"/>
          <w:szCs w:val="20"/>
        </w:rPr>
        <w:t xml:space="preserve">CHEVALIER U., </w:t>
      </w:r>
      <w:r w:rsidR="00133AFF" w:rsidRPr="00CC3BF0">
        <w:rPr>
          <w:rFonts w:asciiTheme="minorHAnsi" w:hAnsiTheme="minorHAnsi"/>
          <w:i/>
          <w:sz w:val="20"/>
          <w:szCs w:val="20"/>
        </w:rPr>
        <w:t>Regeste dauphinois</w:t>
      </w:r>
      <w:r w:rsidR="00133AFF" w:rsidRPr="00CC3BF0">
        <w:rPr>
          <w:rFonts w:asciiTheme="minorHAnsi" w:hAnsiTheme="minorHAnsi"/>
          <w:sz w:val="20"/>
          <w:szCs w:val="20"/>
        </w:rPr>
        <w:t xml:space="preserve">, </w:t>
      </w:r>
      <w:r w:rsidRPr="0055272B">
        <w:rPr>
          <w:rFonts w:asciiTheme="minorHAnsi" w:hAnsiTheme="minorHAnsi"/>
          <w:sz w:val="20"/>
          <w:szCs w:val="20"/>
        </w:rPr>
        <w:t>tome VI, n°</w:t>
      </w:r>
      <w:r w:rsidRPr="0055272B">
        <w:rPr>
          <w:rFonts w:asciiTheme="minorHAnsi" w:hAnsiTheme="minorHAnsi"/>
          <w:bCs/>
          <w:sz w:val="20"/>
          <w:szCs w:val="20"/>
        </w:rPr>
        <w:t>32138</w:t>
      </w:r>
      <w:r w:rsidRPr="0055272B">
        <w:rPr>
          <w:rFonts w:asciiTheme="minorHAnsi" w:hAnsiTheme="minorHAnsi"/>
          <w:sz w:val="20"/>
          <w:szCs w:val="20"/>
        </w:rPr>
        <w:t>.</w:t>
      </w:r>
    </w:p>
    <w:p w14:paraId="1A640E87" w14:textId="77777777" w:rsidR="00656DB7" w:rsidRPr="00CC3BF0" w:rsidRDefault="00656DB7" w:rsidP="00656DB7">
      <w:pPr>
        <w:autoSpaceDE w:val="0"/>
        <w:autoSpaceDN w:val="0"/>
        <w:adjustRightInd w:val="0"/>
        <w:rPr>
          <w:rFonts w:asciiTheme="minorHAnsi" w:hAnsiTheme="minorHAnsi"/>
          <w:sz w:val="20"/>
          <w:szCs w:val="20"/>
        </w:rPr>
      </w:pPr>
      <w:r w:rsidRPr="00CC3BF0">
        <w:rPr>
          <w:rFonts w:asciiTheme="minorHAnsi" w:hAnsiTheme="minorHAnsi"/>
          <w:sz w:val="20"/>
          <w:szCs w:val="20"/>
        </w:rPr>
        <w:t>À Crest (Montmélian</w:t>
      </w:r>
      <w:r w:rsidRPr="00656DB7">
        <w:rPr>
          <w:rFonts w:asciiTheme="minorHAnsi" w:hAnsiTheme="minorHAnsi"/>
          <w:sz w:val="20"/>
          <w:szCs w:val="20"/>
        </w:rPr>
        <w:t>), t</w:t>
      </w:r>
      <w:r w:rsidRPr="00CC3BF0">
        <w:rPr>
          <w:rFonts w:asciiTheme="minorHAnsi" w:hAnsiTheme="minorHAnsi"/>
          <w:sz w:val="20"/>
          <w:szCs w:val="20"/>
        </w:rPr>
        <w:t xml:space="preserve">estament d'Aymon, comte de Savoie, duc de Chablais et d'Aoste, marquis en Italie, seigneur des baronnies de Bâgé et de Coligny. Il lègue au bâtard de Beaujeu la bâtie de Villeneuve[-des-Avenières] et l'île de </w:t>
      </w:r>
      <w:r w:rsidRPr="00CC3BF0">
        <w:rPr>
          <w:rFonts w:asciiTheme="minorHAnsi" w:hAnsiTheme="minorHAnsi"/>
          <w:i/>
          <w:iCs/>
          <w:sz w:val="20"/>
          <w:szCs w:val="20"/>
        </w:rPr>
        <w:t xml:space="preserve">Ciers, </w:t>
      </w:r>
      <w:r w:rsidRPr="00CC3BF0">
        <w:rPr>
          <w:rFonts w:asciiTheme="minorHAnsi" w:hAnsiTheme="minorHAnsi"/>
          <w:sz w:val="20"/>
          <w:szCs w:val="20"/>
        </w:rPr>
        <w:t xml:space="preserve">sa maison au-dessus de Chosséon </w:t>
      </w:r>
      <w:r w:rsidRPr="00CC3BF0">
        <w:rPr>
          <w:rFonts w:asciiTheme="minorHAnsi" w:hAnsiTheme="minorHAnsi"/>
          <w:i/>
          <w:iCs/>
          <w:sz w:val="20"/>
          <w:szCs w:val="20"/>
        </w:rPr>
        <w:t xml:space="preserve">(Chanssiatam), </w:t>
      </w:r>
      <w:r w:rsidRPr="00CC3BF0">
        <w:rPr>
          <w:rFonts w:asciiTheme="minorHAnsi" w:hAnsiTheme="minorHAnsi"/>
          <w:sz w:val="20"/>
          <w:szCs w:val="20"/>
        </w:rPr>
        <w:t xml:space="preserve">l'étang, le moulin et la mistralie de St-Didier de l'Ile. Il désigne pour conseillers pendant la minorité de son fils, en Viennois : Hugues seigneur de Maubec, Amédée de Miribel, Pierre de Montbel, châtelain des Echelles. Guillaume de Miribel, châtelain de Faramans, Amédée de Beauvoir, Godomar de Fays et Girin de St-Symphorien, chevaliers. Fait dans la maison forte de Pierre Marescalii, chevalier, </w:t>
      </w:r>
      <w:r w:rsidRPr="00CC3BF0">
        <w:rPr>
          <w:rFonts w:asciiTheme="minorHAnsi" w:hAnsiTheme="minorHAnsi"/>
          <w:i/>
          <w:iCs/>
          <w:sz w:val="20"/>
          <w:szCs w:val="20"/>
        </w:rPr>
        <w:t xml:space="preserve">ap. Crestum, </w:t>
      </w:r>
      <w:r w:rsidRPr="00CC3BF0">
        <w:rPr>
          <w:rFonts w:asciiTheme="minorHAnsi" w:hAnsiTheme="minorHAnsi"/>
          <w:sz w:val="20"/>
          <w:szCs w:val="20"/>
        </w:rPr>
        <w:t>châtellenie de Montmélian et diocèse de Grenoble.</w:t>
      </w:r>
    </w:p>
    <w:p w14:paraId="0B8E0293" w14:textId="77777777" w:rsidR="00656DB7" w:rsidRPr="00CC3BF0" w:rsidRDefault="00656DB7" w:rsidP="00656DB7">
      <w:pPr>
        <w:autoSpaceDE w:val="0"/>
        <w:autoSpaceDN w:val="0"/>
        <w:adjustRightInd w:val="0"/>
        <w:rPr>
          <w:rFonts w:asciiTheme="minorHAnsi" w:eastAsia="BookmanOldStyle" w:hAnsiTheme="minorHAnsi"/>
          <w:sz w:val="20"/>
          <w:szCs w:val="20"/>
        </w:rPr>
      </w:pPr>
      <w:r w:rsidRPr="00CC3BF0">
        <w:rPr>
          <w:rFonts w:asciiTheme="minorHAnsi" w:hAnsiTheme="minorHAnsi"/>
          <w:bCs/>
          <w:sz w:val="20"/>
          <w:szCs w:val="20"/>
        </w:rPr>
        <w:t xml:space="preserve">GUICHENON, </w:t>
      </w:r>
      <w:r w:rsidRPr="00CC3BF0">
        <w:rPr>
          <w:rFonts w:asciiTheme="minorHAnsi" w:hAnsiTheme="minorHAnsi"/>
          <w:i/>
          <w:iCs/>
          <w:sz w:val="20"/>
          <w:szCs w:val="20"/>
        </w:rPr>
        <w:t>Hist. généal. mais. Savoie</w:t>
      </w:r>
      <w:r w:rsidRPr="00CC3BF0">
        <w:rPr>
          <w:rFonts w:asciiTheme="minorHAnsi" w:hAnsiTheme="minorHAnsi"/>
          <w:iCs/>
          <w:sz w:val="20"/>
          <w:szCs w:val="20"/>
        </w:rPr>
        <w:t>, pr. 170-6.</w:t>
      </w:r>
      <w:r w:rsidRPr="00CC3BF0">
        <w:rPr>
          <w:rFonts w:asciiTheme="minorHAnsi" w:hAnsiTheme="minorHAnsi"/>
          <w:i/>
          <w:iCs/>
          <w:sz w:val="20"/>
          <w:szCs w:val="20"/>
        </w:rPr>
        <w:t xml:space="preserve"> = </w:t>
      </w:r>
      <w:r w:rsidRPr="00CC3BF0">
        <w:rPr>
          <w:rFonts w:asciiTheme="minorHAnsi" w:hAnsiTheme="minorHAnsi"/>
          <w:bCs/>
          <w:sz w:val="20"/>
          <w:szCs w:val="20"/>
        </w:rPr>
        <w:t xml:space="preserve">GEORG. II, 476. </w:t>
      </w:r>
      <w:r w:rsidRPr="00CC3BF0">
        <w:rPr>
          <w:rFonts w:asciiTheme="minorHAnsi" w:eastAsia="BookmanOldStyle" w:hAnsiTheme="minorHAnsi"/>
          <w:sz w:val="20"/>
          <w:szCs w:val="20"/>
        </w:rPr>
        <w:t xml:space="preserve">PERRIN (H.-J.), dans </w:t>
      </w:r>
      <w:r w:rsidRPr="00CC3BF0">
        <w:rPr>
          <w:rFonts w:asciiTheme="minorHAnsi" w:hAnsiTheme="minorHAnsi"/>
          <w:i/>
          <w:iCs/>
          <w:sz w:val="20"/>
          <w:szCs w:val="20"/>
        </w:rPr>
        <w:t>Bull. hist.-archéol. dioc. de Valence</w:t>
      </w:r>
      <w:r w:rsidRPr="00CC3BF0">
        <w:rPr>
          <w:rFonts w:asciiTheme="minorHAnsi" w:hAnsiTheme="minorHAnsi"/>
          <w:iCs/>
          <w:sz w:val="20"/>
          <w:szCs w:val="20"/>
        </w:rPr>
        <w:t>, XIV , 97</w:t>
      </w:r>
      <w:r w:rsidRPr="00CC3BF0">
        <w:rPr>
          <w:rFonts w:asciiTheme="minorHAnsi" w:hAnsiTheme="minorHAnsi"/>
          <w:i/>
          <w:iCs/>
          <w:sz w:val="20"/>
          <w:szCs w:val="20"/>
        </w:rPr>
        <w:t xml:space="preserve"> </w:t>
      </w:r>
      <w:r w:rsidRPr="00CC3BF0">
        <w:rPr>
          <w:rFonts w:asciiTheme="minorHAnsi" w:eastAsia="BookmanOldStyle" w:hAnsiTheme="minorHAnsi"/>
          <w:sz w:val="20"/>
          <w:szCs w:val="20"/>
        </w:rPr>
        <w:t>(à part, 90).</w:t>
      </w:r>
    </w:p>
    <w:p w14:paraId="62057759" w14:textId="77777777" w:rsidR="00656DB7" w:rsidRPr="00CC3BF0" w:rsidRDefault="00656DB7" w:rsidP="00656DB7">
      <w:pPr>
        <w:rPr>
          <w:rFonts w:asciiTheme="minorHAnsi" w:hAnsiTheme="minorHAnsi"/>
          <w:sz w:val="20"/>
          <w:szCs w:val="20"/>
        </w:rPr>
      </w:pPr>
    </w:p>
    <w:p w14:paraId="06C08925" w14:textId="53749DA1" w:rsidR="00656DB7" w:rsidRPr="00CC3BF0" w:rsidRDefault="00656DB7" w:rsidP="00656DB7">
      <w:pPr>
        <w:autoSpaceDE w:val="0"/>
        <w:autoSpaceDN w:val="0"/>
        <w:adjustRightInd w:val="0"/>
        <w:rPr>
          <w:rFonts w:asciiTheme="minorHAnsi" w:hAnsiTheme="minorHAnsi"/>
          <w:sz w:val="20"/>
          <w:szCs w:val="20"/>
        </w:rPr>
      </w:pPr>
      <w:r w:rsidRPr="00CC3BF0">
        <w:rPr>
          <w:rFonts w:asciiTheme="minorHAnsi" w:hAnsiTheme="minorHAnsi"/>
          <w:b/>
          <w:bCs/>
          <w:sz w:val="20"/>
          <w:szCs w:val="20"/>
        </w:rPr>
        <w:t xml:space="preserve">12 </w:t>
      </w:r>
      <w:r w:rsidRPr="00CC3BF0">
        <w:rPr>
          <w:rFonts w:asciiTheme="minorHAnsi" w:hAnsiTheme="minorHAnsi"/>
          <w:b/>
          <w:sz w:val="20"/>
          <w:szCs w:val="20"/>
        </w:rPr>
        <w:t xml:space="preserve">mars 1347/8 - </w:t>
      </w:r>
      <w:r w:rsidR="00133AFF" w:rsidRPr="00CC3BF0">
        <w:rPr>
          <w:rFonts w:asciiTheme="minorHAnsi" w:hAnsiTheme="minorHAnsi"/>
          <w:sz w:val="20"/>
          <w:szCs w:val="20"/>
        </w:rPr>
        <w:t xml:space="preserve">CHEVALIER U., </w:t>
      </w:r>
      <w:r w:rsidR="00133AFF" w:rsidRPr="00CC3BF0">
        <w:rPr>
          <w:rFonts w:asciiTheme="minorHAnsi" w:hAnsiTheme="minorHAnsi"/>
          <w:i/>
          <w:sz w:val="20"/>
          <w:szCs w:val="20"/>
        </w:rPr>
        <w:t>Regeste dauphinois</w:t>
      </w:r>
      <w:r w:rsidR="00133AFF" w:rsidRPr="00CC3BF0">
        <w:rPr>
          <w:rFonts w:asciiTheme="minorHAnsi" w:hAnsiTheme="minorHAnsi"/>
          <w:sz w:val="20"/>
          <w:szCs w:val="20"/>
        </w:rPr>
        <w:t xml:space="preserve">, </w:t>
      </w:r>
      <w:r w:rsidRPr="00CC3BF0">
        <w:rPr>
          <w:rFonts w:asciiTheme="minorHAnsi" w:hAnsiTheme="minorHAnsi"/>
          <w:sz w:val="20"/>
          <w:szCs w:val="20"/>
        </w:rPr>
        <w:t>tome VI, n°35770.</w:t>
      </w:r>
    </w:p>
    <w:p w14:paraId="7EC54C12" w14:textId="77777777" w:rsidR="00B37B24" w:rsidRDefault="00656DB7" w:rsidP="00656DB7">
      <w:pPr>
        <w:autoSpaceDE w:val="0"/>
        <w:autoSpaceDN w:val="0"/>
        <w:adjustRightInd w:val="0"/>
        <w:rPr>
          <w:rFonts w:asciiTheme="minorHAnsi" w:hAnsiTheme="minorHAnsi"/>
          <w:sz w:val="20"/>
          <w:szCs w:val="20"/>
        </w:rPr>
      </w:pPr>
      <w:r w:rsidRPr="00CC3BF0">
        <w:rPr>
          <w:rFonts w:asciiTheme="minorHAnsi" w:hAnsiTheme="minorHAnsi"/>
          <w:sz w:val="20"/>
          <w:szCs w:val="20"/>
        </w:rPr>
        <w:t>Traité d'alliance offensive et défensive entre Edouard, sire de Beaujeu, Hugues, seigneur de Malloet (?), Aymers, seigneur de Miribel, et Guillaume de Miribel, seigneur de Faramans, contre le dauphin de Viennois et les seigneurs de Vinay et de Villars... mercredi après</w:t>
      </w:r>
      <w:r>
        <w:rPr>
          <w:rFonts w:asciiTheme="minorHAnsi" w:hAnsiTheme="minorHAnsi"/>
          <w:sz w:val="20"/>
          <w:szCs w:val="20"/>
        </w:rPr>
        <w:t xml:space="preserve"> </w:t>
      </w:r>
      <w:r w:rsidR="00B37B24">
        <w:rPr>
          <w:rFonts w:asciiTheme="minorHAnsi" w:hAnsiTheme="minorHAnsi"/>
          <w:sz w:val="20"/>
          <w:szCs w:val="20"/>
        </w:rPr>
        <w:t>les Brandons...</w:t>
      </w:r>
    </w:p>
    <w:p w14:paraId="235A14EE" w14:textId="72044885" w:rsidR="00656DB7" w:rsidRPr="00CC3BF0" w:rsidRDefault="00656DB7" w:rsidP="00656DB7">
      <w:pPr>
        <w:autoSpaceDE w:val="0"/>
        <w:autoSpaceDN w:val="0"/>
        <w:adjustRightInd w:val="0"/>
        <w:rPr>
          <w:rFonts w:asciiTheme="minorHAnsi" w:eastAsia="BookmanOldStyle" w:hAnsiTheme="minorHAnsi"/>
          <w:sz w:val="20"/>
          <w:szCs w:val="20"/>
        </w:rPr>
      </w:pPr>
      <w:r w:rsidRPr="00CC3BF0">
        <w:rPr>
          <w:rFonts w:asciiTheme="minorHAnsi" w:hAnsiTheme="minorHAnsi"/>
          <w:sz w:val="20"/>
          <w:szCs w:val="20"/>
        </w:rPr>
        <w:lastRenderedPageBreak/>
        <w:t xml:space="preserve">HUILLARD-BREHOLLES, </w:t>
      </w:r>
      <w:r w:rsidRPr="00CC3BF0">
        <w:rPr>
          <w:rFonts w:asciiTheme="minorHAnsi" w:hAnsiTheme="minorHAnsi"/>
          <w:i/>
          <w:iCs/>
          <w:sz w:val="20"/>
          <w:szCs w:val="20"/>
        </w:rPr>
        <w:t>Titres mais. duc. Bourbon</w:t>
      </w:r>
      <w:r w:rsidRPr="00CC3BF0">
        <w:rPr>
          <w:rFonts w:asciiTheme="minorHAnsi" w:hAnsiTheme="minorHAnsi"/>
          <w:iCs/>
          <w:sz w:val="20"/>
          <w:szCs w:val="20"/>
        </w:rPr>
        <w:t>, n°</w:t>
      </w:r>
      <w:r w:rsidRPr="00CC3BF0">
        <w:rPr>
          <w:rFonts w:asciiTheme="minorHAnsi" w:hAnsiTheme="minorHAnsi"/>
          <w:sz w:val="20"/>
          <w:szCs w:val="20"/>
        </w:rPr>
        <w:t>2</w:t>
      </w:r>
      <w:r w:rsidRPr="00CC3BF0">
        <w:rPr>
          <w:rFonts w:asciiTheme="minorHAnsi" w:eastAsia="BookmanOldStyle" w:hAnsiTheme="minorHAnsi"/>
          <w:sz w:val="20"/>
          <w:szCs w:val="20"/>
        </w:rPr>
        <w:t>49</w:t>
      </w:r>
      <w:r w:rsidRPr="00CC3BF0">
        <w:rPr>
          <w:rFonts w:asciiTheme="minorHAnsi" w:hAnsiTheme="minorHAnsi"/>
          <w:sz w:val="20"/>
          <w:szCs w:val="20"/>
        </w:rPr>
        <w:t>5</w:t>
      </w:r>
      <w:r w:rsidRPr="00CC3BF0">
        <w:rPr>
          <w:rFonts w:asciiTheme="minorHAnsi" w:eastAsia="BookmanOldStyle" w:hAnsiTheme="minorHAnsi"/>
          <w:sz w:val="20"/>
          <w:szCs w:val="20"/>
        </w:rPr>
        <w:t>.</w:t>
      </w:r>
    </w:p>
    <w:p w14:paraId="51E1A2AF" w14:textId="77777777" w:rsidR="00656DB7" w:rsidRDefault="00656DB7" w:rsidP="00656DB7">
      <w:pPr>
        <w:autoSpaceDE w:val="0"/>
        <w:autoSpaceDN w:val="0"/>
        <w:adjustRightInd w:val="0"/>
        <w:rPr>
          <w:rFonts w:asciiTheme="minorHAnsi" w:eastAsia="BookmanOldStyle" w:hAnsiTheme="minorHAnsi"/>
          <w:sz w:val="20"/>
          <w:szCs w:val="20"/>
        </w:rPr>
      </w:pPr>
    </w:p>
    <w:p w14:paraId="604C71AD" w14:textId="28CBD934" w:rsidR="00A07165" w:rsidRDefault="00A07165" w:rsidP="00656DB7">
      <w:pPr>
        <w:autoSpaceDE w:val="0"/>
        <w:autoSpaceDN w:val="0"/>
        <w:adjustRightInd w:val="0"/>
        <w:rPr>
          <w:rFonts w:asciiTheme="minorHAnsi" w:eastAsia="BookmanOldStyle" w:hAnsiTheme="minorHAnsi"/>
          <w:sz w:val="20"/>
          <w:szCs w:val="20"/>
        </w:rPr>
      </w:pPr>
      <w:r w:rsidRPr="00A07165">
        <w:rPr>
          <w:rFonts w:asciiTheme="minorHAnsi" w:eastAsia="BookmanOldStyle" w:hAnsiTheme="minorHAnsi"/>
          <w:b/>
          <w:sz w:val="20"/>
          <w:szCs w:val="20"/>
        </w:rPr>
        <w:t>1413-1436</w:t>
      </w:r>
      <w:r>
        <w:rPr>
          <w:rFonts w:asciiTheme="minorHAnsi" w:eastAsia="BookmanOldStyle" w:hAnsiTheme="minorHAnsi"/>
          <w:sz w:val="20"/>
          <w:szCs w:val="20"/>
        </w:rPr>
        <w:t xml:space="preserve"> – AD Isère, Inventaire série B, tome 2 p. </w:t>
      </w:r>
      <w:r w:rsidR="003B63C0">
        <w:rPr>
          <w:rFonts w:asciiTheme="minorHAnsi" w:eastAsia="BookmanOldStyle" w:hAnsiTheme="minorHAnsi"/>
          <w:sz w:val="20"/>
          <w:szCs w:val="20"/>
        </w:rPr>
        <w:t>84</w:t>
      </w:r>
    </w:p>
    <w:p w14:paraId="356E5993" w14:textId="244DBDC9" w:rsidR="00A07165" w:rsidRDefault="00A07165" w:rsidP="00656DB7">
      <w:pPr>
        <w:autoSpaceDE w:val="0"/>
        <w:autoSpaceDN w:val="0"/>
        <w:adjustRightInd w:val="0"/>
        <w:rPr>
          <w:rFonts w:asciiTheme="minorHAnsi" w:eastAsia="BookmanOldStyle" w:hAnsiTheme="minorHAnsi"/>
          <w:sz w:val="20"/>
          <w:szCs w:val="20"/>
        </w:rPr>
      </w:pPr>
      <w:r>
        <w:rPr>
          <w:rFonts w:asciiTheme="minorHAnsi" w:eastAsia="BookmanOldStyle" w:hAnsiTheme="minorHAnsi"/>
          <w:sz w:val="20"/>
          <w:szCs w:val="20"/>
        </w:rPr>
        <w:t>Hommages au dauphin Louis (6</w:t>
      </w:r>
      <w:r w:rsidRPr="00A07165">
        <w:rPr>
          <w:rFonts w:asciiTheme="minorHAnsi" w:eastAsia="BookmanOldStyle" w:hAnsiTheme="minorHAnsi"/>
          <w:sz w:val="20"/>
          <w:szCs w:val="20"/>
          <w:vertAlign w:val="superscript"/>
        </w:rPr>
        <w:t>e</w:t>
      </w:r>
      <w:r>
        <w:rPr>
          <w:rFonts w:asciiTheme="minorHAnsi" w:eastAsia="BookmanOldStyle" w:hAnsiTheme="minorHAnsi"/>
          <w:sz w:val="20"/>
          <w:szCs w:val="20"/>
        </w:rPr>
        <w:t xml:space="preserve"> registre Paneti), par Agnès de Rossillon, dame de Miolans et de Faramans.</w:t>
      </w:r>
    </w:p>
    <w:p w14:paraId="7FC010EE" w14:textId="7BD724FD" w:rsidR="00A07165" w:rsidRDefault="00A07165" w:rsidP="00656DB7">
      <w:pPr>
        <w:autoSpaceDE w:val="0"/>
        <w:autoSpaceDN w:val="0"/>
        <w:adjustRightInd w:val="0"/>
        <w:rPr>
          <w:rFonts w:asciiTheme="minorHAnsi" w:eastAsia="BookmanOldStyle" w:hAnsiTheme="minorHAnsi"/>
          <w:sz w:val="20"/>
          <w:szCs w:val="20"/>
        </w:rPr>
      </w:pPr>
      <w:r>
        <w:rPr>
          <w:rFonts w:asciiTheme="minorHAnsi" w:eastAsia="BookmanOldStyle" w:hAnsiTheme="minorHAnsi"/>
          <w:sz w:val="20"/>
          <w:szCs w:val="20"/>
        </w:rPr>
        <w:t>AD Isère B 2631, 382 feuillets</w:t>
      </w:r>
    </w:p>
    <w:p w14:paraId="557695B8" w14:textId="135F9FEC" w:rsidR="00A07165" w:rsidRPr="00A07165" w:rsidRDefault="00A07165" w:rsidP="00656DB7">
      <w:pPr>
        <w:autoSpaceDE w:val="0"/>
        <w:autoSpaceDN w:val="0"/>
        <w:adjustRightInd w:val="0"/>
        <w:rPr>
          <w:rFonts w:asciiTheme="minorHAnsi" w:eastAsia="BookmanOldStyle" w:hAnsiTheme="minorHAnsi"/>
          <w:color w:val="7030A0"/>
          <w:sz w:val="20"/>
          <w:szCs w:val="20"/>
        </w:rPr>
      </w:pPr>
      <w:r w:rsidRPr="00A07165">
        <w:rPr>
          <w:rFonts w:asciiTheme="minorHAnsi" w:eastAsia="BookmanOldStyle" w:hAnsiTheme="minorHAnsi"/>
          <w:color w:val="7030A0"/>
          <w:sz w:val="20"/>
          <w:szCs w:val="20"/>
        </w:rPr>
        <w:t>Remarque : il existe un Faramans dans l’Ain, à côté de Pérouges…</w:t>
      </w:r>
    </w:p>
    <w:p w14:paraId="5686D290" w14:textId="77777777" w:rsidR="00A07165" w:rsidRDefault="00A07165" w:rsidP="00656DB7">
      <w:pPr>
        <w:autoSpaceDE w:val="0"/>
        <w:autoSpaceDN w:val="0"/>
        <w:adjustRightInd w:val="0"/>
        <w:rPr>
          <w:rFonts w:asciiTheme="minorHAnsi" w:eastAsia="BookmanOldStyle" w:hAnsiTheme="minorHAnsi"/>
          <w:sz w:val="20"/>
          <w:szCs w:val="20"/>
        </w:rPr>
      </w:pPr>
    </w:p>
    <w:p w14:paraId="2145E1B5" w14:textId="77777777" w:rsidR="00656DB7" w:rsidRDefault="00656DB7" w:rsidP="00656DB7">
      <w:pPr>
        <w:rPr>
          <w:rFonts w:asciiTheme="minorHAnsi" w:hAnsiTheme="minorHAnsi"/>
          <w:sz w:val="20"/>
          <w:szCs w:val="20"/>
        </w:rPr>
      </w:pPr>
      <w:r w:rsidRPr="00CC3BF0">
        <w:rPr>
          <w:rFonts w:asciiTheme="minorHAnsi" w:hAnsiTheme="minorHAnsi"/>
          <w:b/>
          <w:sz w:val="20"/>
          <w:szCs w:val="20"/>
        </w:rPr>
        <w:t xml:space="preserve">26 novembre 1413 - </w:t>
      </w:r>
      <w:r w:rsidRPr="00CC3BF0">
        <w:rPr>
          <w:rFonts w:asciiTheme="minorHAnsi" w:hAnsiTheme="minorHAnsi"/>
          <w:sz w:val="20"/>
          <w:szCs w:val="20"/>
        </w:rPr>
        <w:t>AD Isère B 4454, fol 137 v-138 r </w:t>
      </w:r>
      <w:r>
        <w:rPr>
          <w:rFonts w:asciiTheme="minorHAnsi" w:hAnsiTheme="minorHAnsi"/>
          <w:sz w:val="20"/>
          <w:szCs w:val="20"/>
        </w:rPr>
        <w:t>.</w:t>
      </w:r>
    </w:p>
    <w:p w14:paraId="582B0491" w14:textId="7D129CF7" w:rsidR="00656DB7" w:rsidRPr="00CC3BF0" w:rsidRDefault="00656DB7" w:rsidP="00656DB7">
      <w:pPr>
        <w:rPr>
          <w:rFonts w:asciiTheme="minorHAnsi" w:hAnsiTheme="minorHAnsi"/>
          <w:sz w:val="20"/>
          <w:szCs w:val="20"/>
        </w:rPr>
      </w:pPr>
      <w:r>
        <w:rPr>
          <w:rFonts w:asciiTheme="minorHAnsi" w:hAnsiTheme="minorHAnsi"/>
          <w:sz w:val="20"/>
          <w:szCs w:val="20"/>
        </w:rPr>
        <w:t>H</w:t>
      </w:r>
      <w:r w:rsidRPr="00CC3BF0">
        <w:rPr>
          <w:rFonts w:asciiTheme="minorHAnsi" w:hAnsiTheme="minorHAnsi"/>
          <w:sz w:val="20"/>
          <w:szCs w:val="20"/>
        </w:rPr>
        <w:t xml:space="preserve">ommage au dauphin en fief rendable du </w:t>
      </w:r>
      <w:r w:rsidRPr="00656DB7">
        <w:rPr>
          <w:rFonts w:asciiTheme="minorHAnsi" w:hAnsiTheme="minorHAnsi"/>
          <w:sz w:val="20"/>
          <w:szCs w:val="20"/>
          <w:u w:val="single"/>
        </w:rPr>
        <w:t>château de Faramans</w:t>
      </w:r>
      <w:r w:rsidRPr="00CC3BF0">
        <w:rPr>
          <w:rFonts w:asciiTheme="minorHAnsi" w:hAnsiTheme="minorHAnsi"/>
          <w:sz w:val="20"/>
          <w:szCs w:val="20"/>
        </w:rPr>
        <w:t xml:space="preserve"> par Marguerite de Miribel.</w:t>
      </w:r>
    </w:p>
    <w:p w14:paraId="055B0539" w14:textId="77777777" w:rsidR="00656DB7" w:rsidRDefault="00656DB7" w:rsidP="00656DB7">
      <w:pPr>
        <w:rPr>
          <w:rFonts w:asciiTheme="minorHAnsi" w:hAnsiTheme="minorHAnsi"/>
          <w:b/>
          <w:sz w:val="20"/>
          <w:szCs w:val="20"/>
        </w:rPr>
      </w:pPr>
    </w:p>
    <w:p w14:paraId="14C60ACB" w14:textId="77777777" w:rsidR="0070589F" w:rsidRDefault="0070589F" w:rsidP="0070589F">
      <w:pPr>
        <w:autoSpaceDE w:val="0"/>
        <w:autoSpaceDN w:val="0"/>
        <w:adjustRightInd w:val="0"/>
        <w:rPr>
          <w:rFonts w:asciiTheme="minorHAnsi" w:eastAsia="BookmanOldStyle" w:hAnsiTheme="minorHAnsi"/>
          <w:sz w:val="20"/>
          <w:szCs w:val="20"/>
        </w:rPr>
      </w:pPr>
      <w:r>
        <w:rPr>
          <w:rFonts w:asciiTheme="minorHAnsi" w:eastAsia="BookmanOldStyle" w:hAnsiTheme="minorHAnsi"/>
          <w:b/>
          <w:sz w:val="20"/>
          <w:szCs w:val="20"/>
        </w:rPr>
        <w:t>1426-1448</w:t>
      </w:r>
      <w:r>
        <w:rPr>
          <w:rFonts w:asciiTheme="minorHAnsi" w:eastAsia="BookmanOldStyle" w:hAnsiTheme="minorHAnsi"/>
          <w:sz w:val="20"/>
          <w:szCs w:val="20"/>
        </w:rPr>
        <w:t xml:space="preserve"> – AD Isère, Inventaire série B, tome 2 p. 107</w:t>
      </w:r>
    </w:p>
    <w:p w14:paraId="0C98C7D2" w14:textId="77777777" w:rsidR="0070589F" w:rsidRDefault="0070589F" w:rsidP="0070589F">
      <w:pPr>
        <w:rPr>
          <w:sz w:val="20"/>
          <w:szCs w:val="20"/>
        </w:rPr>
      </w:pPr>
      <w:r>
        <w:rPr>
          <w:sz w:val="20"/>
          <w:szCs w:val="20"/>
        </w:rPr>
        <w:t>Informations pour la révision des feux : dans les mandements entre autres de Faramans.</w:t>
      </w:r>
    </w:p>
    <w:p w14:paraId="5C366DFF" w14:textId="77777777" w:rsidR="0070589F" w:rsidRDefault="0070589F" w:rsidP="0070589F">
      <w:pPr>
        <w:rPr>
          <w:sz w:val="20"/>
          <w:szCs w:val="20"/>
        </w:rPr>
      </w:pPr>
      <w:r>
        <w:rPr>
          <w:sz w:val="20"/>
          <w:szCs w:val="20"/>
        </w:rPr>
        <w:t>AD Isère B 2729</w:t>
      </w:r>
    </w:p>
    <w:p w14:paraId="75032597" w14:textId="77777777" w:rsidR="0070589F" w:rsidRPr="00CC3BF0" w:rsidRDefault="0070589F" w:rsidP="00656DB7">
      <w:pPr>
        <w:rPr>
          <w:rFonts w:asciiTheme="minorHAnsi" w:hAnsiTheme="minorHAnsi"/>
          <w:b/>
          <w:sz w:val="20"/>
          <w:szCs w:val="20"/>
        </w:rPr>
      </w:pPr>
    </w:p>
    <w:p w14:paraId="5A8002AF" w14:textId="3679D215" w:rsidR="00527EC0" w:rsidRDefault="00527EC0" w:rsidP="00527EC0">
      <w:pPr>
        <w:rPr>
          <w:sz w:val="20"/>
          <w:szCs w:val="20"/>
        </w:rPr>
      </w:pPr>
      <w:r w:rsidRPr="00072417">
        <w:rPr>
          <w:b/>
          <w:sz w:val="20"/>
          <w:szCs w:val="20"/>
        </w:rPr>
        <w:t>1430</w:t>
      </w:r>
      <w:r w:rsidR="00072417">
        <w:rPr>
          <w:sz w:val="20"/>
          <w:szCs w:val="20"/>
        </w:rPr>
        <w:t xml:space="preserve"> – GABAYET p. 79 (donne pour référence : ADI IV D 8</w:t>
      </w:r>
      <w:r w:rsidR="00F4771B">
        <w:rPr>
          <w:sz w:val="20"/>
          <w:szCs w:val="20"/>
        </w:rPr>
        <w:t> ???</w:t>
      </w:r>
      <w:r w:rsidR="00072417">
        <w:rPr>
          <w:sz w:val="20"/>
          <w:szCs w:val="20"/>
        </w:rPr>
        <w:t>)</w:t>
      </w:r>
    </w:p>
    <w:p w14:paraId="5F4DE013" w14:textId="394F77BD" w:rsidR="00217FD1" w:rsidRDefault="00F4771B" w:rsidP="00527EC0">
      <w:pPr>
        <w:rPr>
          <w:sz w:val="20"/>
          <w:szCs w:val="20"/>
        </w:rPr>
      </w:pPr>
      <w:r>
        <w:rPr>
          <w:sz w:val="20"/>
          <w:szCs w:val="20"/>
        </w:rPr>
        <w:t>La description d</w:t>
      </w:r>
      <w:r w:rsidR="00527EC0" w:rsidRPr="00527EC0">
        <w:rPr>
          <w:sz w:val="20"/>
          <w:szCs w:val="20"/>
        </w:rPr>
        <w:t xml:space="preserve">es confins du mandement </w:t>
      </w:r>
      <w:r w:rsidR="00072417">
        <w:rPr>
          <w:sz w:val="20"/>
          <w:szCs w:val="20"/>
        </w:rPr>
        <w:t>de P</w:t>
      </w:r>
      <w:r>
        <w:rPr>
          <w:sz w:val="20"/>
          <w:szCs w:val="20"/>
        </w:rPr>
        <w:t>ommier cite</w:t>
      </w:r>
      <w:r w:rsidR="00072417">
        <w:rPr>
          <w:sz w:val="20"/>
          <w:szCs w:val="20"/>
        </w:rPr>
        <w:t xml:space="preserve"> parmi </w:t>
      </w:r>
      <w:r w:rsidR="00217FD1">
        <w:rPr>
          <w:sz w:val="20"/>
          <w:szCs w:val="20"/>
        </w:rPr>
        <w:t>les territoires mitoyens le mandement de Faramans.</w:t>
      </w:r>
      <w:r w:rsidR="001A6B5A">
        <w:rPr>
          <w:sz w:val="20"/>
          <w:szCs w:val="20"/>
        </w:rPr>
        <w:t xml:space="preserve"> </w:t>
      </w:r>
      <w:r w:rsidR="00217FD1">
        <w:rPr>
          <w:sz w:val="20"/>
          <w:szCs w:val="20"/>
        </w:rPr>
        <w:t>Voir : Pommier-de-Beaurepaire</w:t>
      </w:r>
    </w:p>
    <w:p w14:paraId="57164D36" w14:textId="77777777" w:rsidR="003B63C0" w:rsidRDefault="003B63C0" w:rsidP="00527EC0">
      <w:pPr>
        <w:rPr>
          <w:sz w:val="20"/>
          <w:szCs w:val="20"/>
        </w:rPr>
      </w:pPr>
    </w:p>
    <w:p w14:paraId="5AB85B32" w14:textId="0D88CE1A" w:rsidR="003B63C0" w:rsidRDefault="003B63C0" w:rsidP="003B63C0">
      <w:pPr>
        <w:autoSpaceDE w:val="0"/>
        <w:autoSpaceDN w:val="0"/>
        <w:adjustRightInd w:val="0"/>
        <w:rPr>
          <w:rFonts w:asciiTheme="minorHAnsi" w:eastAsia="BookmanOldStyle" w:hAnsiTheme="minorHAnsi"/>
          <w:sz w:val="20"/>
          <w:szCs w:val="20"/>
        </w:rPr>
      </w:pPr>
      <w:r>
        <w:rPr>
          <w:rFonts w:asciiTheme="minorHAnsi" w:eastAsia="BookmanOldStyle" w:hAnsiTheme="minorHAnsi"/>
          <w:b/>
          <w:sz w:val="20"/>
          <w:szCs w:val="20"/>
        </w:rPr>
        <w:t>1442-1448</w:t>
      </w:r>
      <w:r>
        <w:rPr>
          <w:rFonts w:asciiTheme="minorHAnsi" w:eastAsia="BookmanOldStyle" w:hAnsiTheme="minorHAnsi"/>
          <w:sz w:val="20"/>
          <w:szCs w:val="20"/>
        </w:rPr>
        <w:t xml:space="preserve"> – AD Isère, Inventaire série B, tome 2 p. 105</w:t>
      </w:r>
    </w:p>
    <w:p w14:paraId="0D9CFD91" w14:textId="729ED8F5" w:rsidR="003B63C0" w:rsidRDefault="003B63C0" w:rsidP="00527EC0">
      <w:pPr>
        <w:rPr>
          <w:sz w:val="20"/>
          <w:szCs w:val="20"/>
        </w:rPr>
      </w:pPr>
      <w:r>
        <w:rPr>
          <w:sz w:val="20"/>
          <w:szCs w:val="20"/>
        </w:rPr>
        <w:t>Affranchissement de tailles par le dauphin Louis à diverses personnes dont : Guillaume Guedet et Antoine Messonnier, du lieu de Faramans.</w:t>
      </w:r>
    </w:p>
    <w:p w14:paraId="52F61E46" w14:textId="6F717F49" w:rsidR="003B63C0" w:rsidRDefault="003B63C0" w:rsidP="00527EC0">
      <w:pPr>
        <w:rPr>
          <w:sz w:val="20"/>
          <w:szCs w:val="20"/>
        </w:rPr>
      </w:pPr>
      <w:r>
        <w:rPr>
          <w:sz w:val="20"/>
          <w:szCs w:val="20"/>
        </w:rPr>
        <w:t>AD Isère B 2720</w:t>
      </w:r>
    </w:p>
    <w:p w14:paraId="590C219F" w14:textId="77777777" w:rsidR="0070589F" w:rsidRDefault="0070589F" w:rsidP="00527EC0">
      <w:pPr>
        <w:rPr>
          <w:sz w:val="20"/>
          <w:szCs w:val="20"/>
        </w:rPr>
      </w:pPr>
    </w:p>
    <w:p w14:paraId="41B205B4" w14:textId="419881AA" w:rsidR="0070589F" w:rsidRDefault="0070589F" w:rsidP="0070589F">
      <w:pPr>
        <w:autoSpaceDE w:val="0"/>
        <w:autoSpaceDN w:val="0"/>
        <w:adjustRightInd w:val="0"/>
        <w:rPr>
          <w:rFonts w:asciiTheme="minorHAnsi" w:eastAsia="BookmanOldStyle" w:hAnsiTheme="minorHAnsi"/>
          <w:sz w:val="20"/>
          <w:szCs w:val="20"/>
        </w:rPr>
      </w:pPr>
      <w:r>
        <w:rPr>
          <w:rFonts w:asciiTheme="minorHAnsi" w:eastAsia="BookmanOldStyle" w:hAnsiTheme="minorHAnsi"/>
          <w:b/>
          <w:sz w:val="20"/>
          <w:szCs w:val="20"/>
        </w:rPr>
        <w:t>1452</w:t>
      </w:r>
      <w:r>
        <w:rPr>
          <w:rFonts w:asciiTheme="minorHAnsi" w:eastAsia="BookmanOldStyle" w:hAnsiTheme="minorHAnsi"/>
          <w:sz w:val="20"/>
          <w:szCs w:val="20"/>
        </w:rPr>
        <w:t xml:space="preserve"> – AD Isère, Inventaire série B, tome 2 p. 116</w:t>
      </w:r>
    </w:p>
    <w:p w14:paraId="7C541B8E" w14:textId="16595259" w:rsidR="0070589F" w:rsidRDefault="0070589F" w:rsidP="00527EC0">
      <w:pPr>
        <w:rPr>
          <w:sz w:val="20"/>
          <w:szCs w:val="20"/>
        </w:rPr>
      </w:pPr>
      <w:r>
        <w:rPr>
          <w:sz w:val="20"/>
          <w:szCs w:val="20"/>
        </w:rPr>
        <w:t>Révisions de feux : entre autres des paroisses de Faramans et de Pajay.</w:t>
      </w:r>
    </w:p>
    <w:p w14:paraId="7BB8D467" w14:textId="77777777" w:rsidR="0070589F" w:rsidRDefault="0070589F" w:rsidP="00527EC0">
      <w:pPr>
        <w:rPr>
          <w:sz w:val="20"/>
          <w:szCs w:val="20"/>
        </w:rPr>
      </w:pPr>
    </w:p>
    <w:p w14:paraId="1F97B95E" w14:textId="77777777" w:rsidR="004443B3" w:rsidRDefault="004443B3" w:rsidP="004443B3">
      <w:pPr>
        <w:autoSpaceDE w:val="0"/>
        <w:autoSpaceDN w:val="0"/>
        <w:adjustRightInd w:val="0"/>
        <w:rPr>
          <w:rFonts w:asciiTheme="minorHAnsi" w:eastAsia="BookmanOldStyle" w:hAnsiTheme="minorHAnsi"/>
          <w:sz w:val="20"/>
          <w:szCs w:val="20"/>
        </w:rPr>
      </w:pPr>
      <w:r>
        <w:rPr>
          <w:rFonts w:asciiTheme="minorHAnsi" w:eastAsia="BookmanOldStyle" w:hAnsiTheme="minorHAnsi"/>
          <w:b/>
          <w:sz w:val="20"/>
          <w:szCs w:val="20"/>
        </w:rPr>
        <w:t>1581</w:t>
      </w:r>
      <w:r>
        <w:rPr>
          <w:rFonts w:asciiTheme="minorHAnsi" w:eastAsia="BookmanOldStyle" w:hAnsiTheme="minorHAnsi"/>
          <w:sz w:val="20"/>
          <w:szCs w:val="20"/>
        </w:rPr>
        <w:t xml:space="preserve"> – AD Isère, Inventaire série B, tome 2 p. 21</w:t>
      </w:r>
    </w:p>
    <w:p w14:paraId="1AAF1FF8" w14:textId="77777777" w:rsidR="004443B3" w:rsidRDefault="004443B3" w:rsidP="004443B3">
      <w:pPr>
        <w:autoSpaceDE w:val="0"/>
        <w:autoSpaceDN w:val="0"/>
        <w:adjustRightInd w:val="0"/>
        <w:rPr>
          <w:rFonts w:asciiTheme="minorHAnsi" w:eastAsia="BookmanOldStyle" w:hAnsiTheme="minorHAnsi"/>
          <w:sz w:val="20"/>
          <w:szCs w:val="20"/>
        </w:rPr>
      </w:pPr>
      <w:r>
        <w:rPr>
          <w:rFonts w:asciiTheme="minorHAnsi" w:eastAsia="BookmanOldStyle" w:hAnsiTheme="minorHAnsi"/>
          <w:sz w:val="20"/>
          <w:szCs w:val="20"/>
        </w:rPr>
        <w:t>Arrêt du Parlement homologuant : transaction entre Jacques de Miolans, chevalier, seigneur d’Anjou et de Faramans, capitaine de cinquante hommes d’armes des ordonnances du Roi, et les consuls et habitants de Pommiers, au sujet d’un étang ou d’une serre au lieu dit du Fay.</w:t>
      </w:r>
    </w:p>
    <w:p w14:paraId="4B6A383F" w14:textId="77777777" w:rsidR="004443B3" w:rsidRDefault="004443B3" w:rsidP="004443B3">
      <w:pPr>
        <w:autoSpaceDE w:val="0"/>
        <w:autoSpaceDN w:val="0"/>
        <w:adjustRightInd w:val="0"/>
        <w:rPr>
          <w:rFonts w:asciiTheme="minorHAnsi" w:eastAsia="BookmanOldStyle" w:hAnsiTheme="minorHAnsi"/>
          <w:sz w:val="20"/>
          <w:szCs w:val="20"/>
        </w:rPr>
      </w:pPr>
      <w:r>
        <w:rPr>
          <w:rFonts w:asciiTheme="minorHAnsi" w:eastAsia="BookmanOldStyle" w:hAnsiTheme="minorHAnsi"/>
          <w:sz w:val="20"/>
          <w:szCs w:val="20"/>
        </w:rPr>
        <w:t>AD Isère B 2387</w:t>
      </w:r>
    </w:p>
    <w:p w14:paraId="2348D033" w14:textId="77777777" w:rsidR="004443B3" w:rsidRDefault="004443B3" w:rsidP="00527EC0">
      <w:pPr>
        <w:rPr>
          <w:sz w:val="20"/>
          <w:szCs w:val="20"/>
        </w:rPr>
      </w:pPr>
    </w:p>
    <w:sectPr w:rsidR="004443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230C0" w14:textId="77777777" w:rsidR="003A2081" w:rsidRDefault="003A2081" w:rsidP="00962968">
      <w:r>
        <w:separator/>
      </w:r>
    </w:p>
  </w:endnote>
  <w:endnote w:type="continuationSeparator" w:id="0">
    <w:p w14:paraId="76849DF8" w14:textId="77777777" w:rsidR="003A2081" w:rsidRDefault="003A2081" w:rsidP="0096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OldStyle">
    <w:altName w:val="MS Gothic"/>
    <w:panose1 w:val="00000000000000000000"/>
    <w:charset w:val="80"/>
    <w:family w:val="roman"/>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BookmanOldStyle-Italic">
    <w:altName w:val="MS Gothic"/>
    <w:panose1 w:val="00000000000000000000"/>
    <w:charset w:val="00"/>
    <w:family w:val="roman"/>
    <w:notTrueType/>
    <w:pitch w:val="default"/>
    <w:sig w:usb0="00000003" w:usb1="08070000" w:usb2="00000010" w:usb3="00000000" w:csb0="00020001" w:csb1="00000000"/>
  </w:font>
  <w:font w:name="BookmanOldStyle-Bold">
    <w:altName w:val="MS Gothic"/>
    <w:panose1 w:val="00000000000000000000"/>
    <w:charset w:val="00"/>
    <w:family w:val="roman"/>
    <w:notTrueType/>
    <w:pitch w:val="default"/>
    <w:sig w:usb0="00000001" w:usb1="08070000" w:usb2="00000010" w:usb3="00000000" w:csb0="00020001" w:csb1="00000000"/>
  </w:font>
  <w:font w:name="Arial-BoldMT">
    <w:altName w:val="MS Gothic"/>
    <w:panose1 w:val="00000000000000000000"/>
    <w:charset w:val="80"/>
    <w:family w:val="swiss"/>
    <w:notTrueType/>
    <w:pitch w:val="default"/>
    <w:sig w:usb0="00000003" w:usb1="08070000" w:usb2="00000010" w:usb3="00000000" w:csb0="00020001" w:csb1="00000000"/>
  </w:font>
  <w:font w:name="ArialMT">
    <w:altName w:val="Arial Unicode MS"/>
    <w:panose1 w:val="00000000000000000000"/>
    <w:charset w:val="00"/>
    <w:family w:val="swiss"/>
    <w:notTrueType/>
    <w:pitch w:val="default"/>
    <w:sig w:usb0="00000003" w:usb1="08070000" w:usb2="00000010" w:usb3="00000000" w:csb0="00020001" w:csb1="00000000"/>
  </w:font>
  <w:font w:name="Garamond-Bold">
    <w:altName w:val="MS Mincho"/>
    <w:panose1 w:val="00000000000000000000"/>
    <w:charset w:val="80"/>
    <w:family w:val="roman"/>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7DA9A" w14:textId="77777777" w:rsidR="00392743" w:rsidRDefault="003927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994785"/>
      <w:docPartObj>
        <w:docPartGallery w:val="Page Numbers (Bottom of Page)"/>
        <w:docPartUnique/>
      </w:docPartObj>
    </w:sdtPr>
    <w:sdtEndPr/>
    <w:sdtContent>
      <w:p w14:paraId="3DF553E1" w14:textId="77777777" w:rsidR="00392743" w:rsidRDefault="00392743">
        <w:pPr>
          <w:pStyle w:val="Pieddepage"/>
          <w:jc w:val="right"/>
        </w:pPr>
        <w:r>
          <w:fldChar w:fldCharType="begin"/>
        </w:r>
        <w:r>
          <w:instrText>PAGE   \* MERGEFORMAT</w:instrText>
        </w:r>
        <w:r>
          <w:fldChar w:fldCharType="separate"/>
        </w:r>
        <w:r w:rsidR="006310CD">
          <w:rPr>
            <w:noProof/>
          </w:rPr>
          <w:t>1</w:t>
        </w:r>
        <w:r>
          <w:fldChar w:fldCharType="end"/>
        </w:r>
      </w:p>
    </w:sdtContent>
  </w:sdt>
  <w:p w14:paraId="079FA7CC" w14:textId="77777777" w:rsidR="00392743" w:rsidRDefault="0039274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118E0" w14:textId="77777777" w:rsidR="00392743" w:rsidRDefault="003927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35ADB" w14:textId="77777777" w:rsidR="003A2081" w:rsidRDefault="003A2081" w:rsidP="00962968">
      <w:r>
        <w:separator/>
      </w:r>
    </w:p>
  </w:footnote>
  <w:footnote w:type="continuationSeparator" w:id="0">
    <w:p w14:paraId="0ACC2B2D" w14:textId="77777777" w:rsidR="003A2081" w:rsidRDefault="003A2081" w:rsidP="00962968">
      <w:r>
        <w:continuationSeparator/>
      </w:r>
    </w:p>
  </w:footnote>
  <w:footnote w:id="1">
    <w:p w14:paraId="370F0B6C" w14:textId="619EF06A" w:rsidR="00551161" w:rsidRPr="00551161" w:rsidRDefault="00551161" w:rsidP="00551161">
      <w:pPr>
        <w:pStyle w:val="Notedebasdepage"/>
      </w:pPr>
      <w:r w:rsidRPr="00551161">
        <w:rPr>
          <w:rStyle w:val="Appelnotedebasdep"/>
        </w:rPr>
        <w:footnoteRef/>
      </w:r>
      <w:r w:rsidRPr="00551161">
        <w:t xml:space="preserve"> CHEVALIER (U.), </w:t>
      </w:r>
      <w:r w:rsidRPr="00551161">
        <w:rPr>
          <w:i/>
        </w:rPr>
        <w:t>Regeste dauphinois</w:t>
      </w:r>
      <w:r w:rsidRPr="00551161">
        <w:t>, tome I, n°1526.</w:t>
      </w:r>
    </w:p>
  </w:footnote>
  <w:footnote w:id="2">
    <w:p w14:paraId="641413D6" w14:textId="267689EE" w:rsidR="00551161" w:rsidRDefault="00551161">
      <w:pPr>
        <w:pStyle w:val="Notedebasdepage"/>
      </w:pPr>
      <w:r>
        <w:rPr>
          <w:rStyle w:val="Appelnotedebasdep"/>
        </w:rPr>
        <w:footnoteRef/>
      </w:r>
      <w:r>
        <w:t xml:space="preserve"> </w:t>
      </w:r>
      <w:r w:rsidRPr="00551161">
        <w:t xml:space="preserve">CHEVALIER (U.), </w:t>
      </w:r>
      <w:r w:rsidRPr="00551161">
        <w:rPr>
          <w:i/>
        </w:rPr>
        <w:t>Regeste dauphinois</w:t>
      </w:r>
      <w:r w:rsidRPr="00551161">
        <w:t>,</w:t>
      </w:r>
      <w:r w:rsidRPr="00551161">
        <w:rPr>
          <w:lang w:val="en-US"/>
        </w:rPr>
        <w:t xml:space="preserve"> tome I, n°3327</w:t>
      </w:r>
      <w:r>
        <w:rPr>
          <w:lang w:val="en-US"/>
        </w:rPr>
        <w:t xml:space="preserve"> : </w:t>
      </w:r>
      <w:r>
        <w:rPr>
          <w:rFonts w:cstheme="minorHAnsi"/>
          <w:lang w:val="en-US"/>
        </w:rPr>
        <w:t>É</w:t>
      </w:r>
      <w:r>
        <w:rPr>
          <w:lang w:val="en-US"/>
        </w:rPr>
        <w:t>tienne de Faramans, témoin, n° 3378 : Guillaume de Faramans archidiacre, témoin, n°3891 : Adémar de Faramans, présent à un acte de Falcon de Châtillon.</w:t>
      </w:r>
    </w:p>
  </w:footnote>
  <w:footnote w:id="3">
    <w:p w14:paraId="150B3BB5" w14:textId="2BE03ACB" w:rsidR="00945D28" w:rsidRDefault="00945D28">
      <w:pPr>
        <w:pStyle w:val="Notedebasdepage"/>
      </w:pPr>
      <w:r>
        <w:rPr>
          <w:rStyle w:val="Appelnotedebasdep"/>
        </w:rPr>
        <w:footnoteRef/>
      </w:r>
      <w:r>
        <w:t xml:space="preserve"> Une prospection menée en 1984</w:t>
      </w:r>
      <w:r w:rsidR="001A6B5A">
        <w:t xml:space="preserve"> signale que l’ancienne église de Faramans se serait élevé au lieudit la Charrière où une croix de chemin rappelle encore son existence : dossier commune Faramans, service Patrimoine culturel, Département Isère.</w:t>
      </w:r>
    </w:p>
  </w:footnote>
  <w:footnote w:id="4">
    <w:p w14:paraId="03A13C7F" w14:textId="4EEF6FA7" w:rsidR="00133AFF" w:rsidRDefault="00133AFF">
      <w:pPr>
        <w:pStyle w:val="Notedebasdepage"/>
      </w:pPr>
      <w:r>
        <w:rPr>
          <w:rStyle w:val="Appelnotedebasdep"/>
        </w:rPr>
        <w:footnoteRef/>
      </w:r>
      <w:r>
        <w:t xml:space="preserve"> </w:t>
      </w:r>
      <w:r w:rsidRPr="00133AFF">
        <w:rPr>
          <w:bCs/>
        </w:rPr>
        <w:t xml:space="preserve">CHEVALIER (U.), </w:t>
      </w:r>
      <w:r w:rsidRPr="00133AFF">
        <w:rPr>
          <w:i/>
          <w:iCs/>
        </w:rPr>
        <w:t xml:space="preserve">Cart. de St-André-le-Bas, </w:t>
      </w:r>
      <w:r w:rsidRPr="00133AFF">
        <w:t>297-8, n°84* </w:t>
      </w:r>
      <w:r w:rsidRPr="00133AFF">
        <w:rPr>
          <w:i/>
        </w:rPr>
        <w:t>: (…) villam de Faramanno cum ecclesia et pertinentiis suis (…)</w:t>
      </w:r>
    </w:p>
  </w:footnote>
  <w:footnote w:id="5">
    <w:p w14:paraId="3D6D8A66" w14:textId="63B14932" w:rsidR="00547F51" w:rsidRDefault="00547F51">
      <w:pPr>
        <w:pStyle w:val="Notedebasdepage"/>
      </w:pPr>
      <w:r>
        <w:rPr>
          <w:rStyle w:val="Appelnotedebasdep"/>
        </w:rPr>
        <w:footnoteRef/>
      </w:r>
      <w:r>
        <w:t xml:space="preserve"> </w:t>
      </w:r>
      <w:r w:rsidR="00CC2B7C" w:rsidRPr="00CC2B7C">
        <w:t xml:space="preserve">CHEVALIER (U.), </w:t>
      </w:r>
      <w:r w:rsidR="00CC2B7C" w:rsidRPr="00CC2B7C">
        <w:rPr>
          <w:i/>
        </w:rPr>
        <w:t>Chartes de Saint-Maurice, Supplément </w:t>
      </w:r>
      <w:r w:rsidR="00CC2B7C" w:rsidRPr="00CC2B7C">
        <w:t xml:space="preserve">p. 13 : f°85 v° n° 225 : </w:t>
      </w:r>
      <w:r w:rsidR="00CC2B7C" w:rsidRPr="00CC2B7C">
        <w:rPr>
          <w:i/>
        </w:rPr>
        <w:t>sciant universi Guigonem de Faramanz, vocatus Lo Vallez, dedisse partem suam villicationis de Faramanz</w:t>
      </w:r>
      <w:r w:rsidR="00CC2B7C">
        <w:rPr>
          <w:i/>
        </w:rPr>
        <w:t xml:space="preserve"> (…).</w:t>
      </w:r>
    </w:p>
  </w:footnote>
  <w:footnote w:id="6">
    <w:p w14:paraId="0B814100" w14:textId="53A2A5AC" w:rsidR="00CC2B7C" w:rsidRDefault="00CC2B7C">
      <w:pPr>
        <w:pStyle w:val="Notedebasdepage"/>
      </w:pPr>
      <w:r>
        <w:rPr>
          <w:rStyle w:val="Appelnotedebasdep"/>
        </w:rPr>
        <w:footnoteRef/>
      </w:r>
      <w:r>
        <w:t xml:space="preserve"> </w:t>
      </w:r>
      <w:r w:rsidRPr="00CC2B7C">
        <w:t xml:space="preserve">CHEVALIER (U.), </w:t>
      </w:r>
      <w:r w:rsidRPr="00CC2B7C">
        <w:rPr>
          <w:i/>
        </w:rPr>
        <w:t>Chartes de Saint-Maurice, Supplément </w:t>
      </w:r>
      <w:r w:rsidRPr="00CC2B7C">
        <w:t xml:space="preserve">p. 16 : </w:t>
      </w:r>
      <w:r w:rsidRPr="00CC2B7C">
        <w:rPr>
          <w:i/>
        </w:rPr>
        <w:t>Eodem anno Valetus de Ornaceu, miles</w:t>
      </w:r>
      <w:r>
        <w:rPr>
          <w:i/>
        </w:rPr>
        <w:t>…</w:t>
      </w:r>
    </w:p>
  </w:footnote>
  <w:footnote w:id="7">
    <w:p w14:paraId="37D8D9C4" w14:textId="5B910128" w:rsidR="00573C47" w:rsidRDefault="00573C47">
      <w:pPr>
        <w:pStyle w:val="Notedebasdepage"/>
      </w:pPr>
      <w:r>
        <w:rPr>
          <w:rStyle w:val="Appelnotedebasdep"/>
        </w:rPr>
        <w:footnoteRef/>
      </w:r>
      <w:r>
        <w:t xml:space="preserve"> </w:t>
      </w:r>
      <w:r w:rsidRPr="00573C47">
        <w:t xml:space="preserve">CHEVALIER U., </w:t>
      </w:r>
      <w:r w:rsidRPr="00573C47">
        <w:rPr>
          <w:i/>
        </w:rPr>
        <w:t>Regeste dauphinois</w:t>
      </w:r>
      <w:r w:rsidRPr="00573C47">
        <w:t>, tome I, n°5832.</w:t>
      </w:r>
    </w:p>
  </w:footnote>
  <w:footnote w:id="8">
    <w:p w14:paraId="7478BBB8" w14:textId="129E8BB4" w:rsidR="00CF4C8A" w:rsidRDefault="00CF4C8A">
      <w:pPr>
        <w:pStyle w:val="Notedebasdepage"/>
      </w:pPr>
      <w:r>
        <w:rPr>
          <w:rStyle w:val="Appelnotedebasdep"/>
        </w:rPr>
        <w:footnoteRef/>
      </w:r>
      <w:r>
        <w:t xml:space="preserve"> </w:t>
      </w:r>
      <w:r w:rsidRPr="00CF4C8A">
        <w:t xml:space="preserve">CHEVALIER (U.), </w:t>
      </w:r>
      <w:r w:rsidRPr="00CF4C8A">
        <w:rPr>
          <w:i/>
        </w:rPr>
        <w:t xml:space="preserve">Actes capitulaires </w:t>
      </w:r>
      <w:r w:rsidRPr="00CF4C8A">
        <w:t>p. 89</w:t>
      </w:r>
      <w:r>
        <w:t>.</w:t>
      </w:r>
    </w:p>
  </w:footnote>
  <w:footnote w:id="9">
    <w:p w14:paraId="08B04947" w14:textId="12798FF0" w:rsidR="00CF4C8A" w:rsidRDefault="00CF4C8A">
      <w:pPr>
        <w:pStyle w:val="Notedebasdepage"/>
      </w:pPr>
      <w:r>
        <w:rPr>
          <w:rStyle w:val="Appelnotedebasdep"/>
        </w:rPr>
        <w:footnoteRef/>
      </w:r>
      <w:r>
        <w:t xml:space="preserve"> </w:t>
      </w:r>
      <w:r w:rsidRPr="00CF4C8A">
        <w:t xml:space="preserve">CHEVALIER U., </w:t>
      </w:r>
      <w:r w:rsidRPr="00CF4C8A">
        <w:rPr>
          <w:i/>
        </w:rPr>
        <w:t>Regeste dauphinois</w:t>
      </w:r>
      <w:r w:rsidRPr="00CF4C8A">
        <w:t>, tome V, n°27758</w:t>
      </w:r>
      <w:r>
        <w:t xml:space="preserve"> : renvoie à </w:t>
      </w:r>
      <w:r w:rsidRPr="00CF4C8A">
        <w:t>AD Isère, B 3621, orig. parch.</w:t>
      </w:r>
    </w:p>
  </w:footnote>
  <w:footnote w:id="10">
    <w:p w14:paraId="4F297623" w14:textId="7512A297" w:rsidR="00B52CD0" w:rsidRDefault="00B52CD0">
      <w:pPr>
        <w:pStyle w:val="Notedebasdepage"/>
      </w:pPr>
      <w:r>
        <w:rPr>
          <w:rStyle w:val="Appelnotedebasdep"/>
        </w:rPr>
        <w:footnoteRef/>
      </w:r>
      <w:r>
        <w:t xml:space="preserve"> </w:t>
      </w:r>
      <w:r w:rsidRPr="00CF4C8A">
        <w:t xml:space="preserve">CHEVALIER U., </w:t>
      </w:r>
      <w:r w:rsidRPr="00CF4C8A">
        <w:rPr>
          <w:i/>
        </w:rPr>
        <w:t>Regeste dauphinois</w:t>
      </w:r>
      <w:r w:rsidRPr="00CF4C8A">
        <w:t>, tome V, n°</w:t>
      </w:r>
      <w:r>
        <w:t>30143.</w:t>
      </w:r>
    </w:p>
  </w:footnote>
  <w:footnote w:id="11">
    <w:p w14:paraId="3C0E42F0" w14:textId="50CB663E" w:rsidR="00B52CD0" w:rsidRDefault="00B52CD0">
      <w:pPr>
        <w:pStyle w:val="Notedebasdepage"/>
      </w:pPr>
      <w:r>
        <w:rPr>
          <w:rStyle w:val="Appelnotedebasdep"/>
        </w:rPr>
        <w:footnoteRef/>
      </w:r>
      <w:r>
        <w:t xml:space="preserve"> </w:t>
      </w:r>
      <w:r w:rsidRPr="00B52CD0">
        <w:t xml:space="preserve">CHEVALIER U., </w:t>
      </w:r>
      <w:r w:rsidRPr="00B52CD0">
        <w:rPr>
          <w:i/>
        </w:rPr>
        <w:t>Regeste dauphinois</w:t>
      </w:r>
      <w:r w:rsidRPr="00B52CD0">
        <w:t>, tome V, n°30855.</w:t>
      </w:r>
    </w:p>
  </w:footnote>
  <w:footnote w:id="12">
    <w:p w14:paraId="05453EDE" w14:textId="3ACFB220" w:rsidR="00B52CD0" w:rsidRDefault="00B52CD0">
      <w:pPr>
        <w:pStyle w:val="Notedebasdepage"/>
      </w:pPr>
      <w:r>
        <w:rPr>
          <w:rStyle w:val="Appelnotedebasdep"/>
        </w:rPr>
        <w:footnoteRef/>
      </w:r>
      <w:r>
        <w:t xml:space="preserve"> </w:t>
      </w:r>
      <w:r w:rsidRPr="00B52CD0">
        <w:t xml:space="preserve">CHEVALIER U., </w:t>
      </w:r>
      <w:r w:rsidRPr="00B52CD0">
        <w:rPr>
          <w:i/>
        </w:rPr>
        <w:t>Regeste dauphinois</w:t>
      </w:r>
      <w:r w:rsidRPr="00B52CD0">
        <w:t>, tome VI, n°31612.</w:t>
      </w:r>
    </w:p>
  </w:footnote>
  <w:footnote w:id="13">
    <w:p w14:paraId="5F718724" w14:textId="0C3CFC25" w:rsidR="0083098E" w:rsidRDefault="0083098E">
      <w:pPr>
        <w:pStyle w:val="Notedebasdepage"/>
      </w:pPr>
      <w:r>
        <w:rPr>
          <w:rStyle w:val="Appelnotedebasdep"/>
        </w:rPr>
        <w:footnoteRef/>
      </w:r>
      <w:r>
        <w:t xml:space="preserve"> </w:t>
      </w:r>
      <w:r w:rsidR="00B37B24" w:rsidRPr="00B37B24">
        <w:t xml:space="preserve">CHEVALIER U., </w:t>
      </w:r>
      <w:r w:rsidR="00B37B24" w:rsidRPr="00B37B24">
        <w:rPr>
          <w:i/>
        </w:rPr>
        <w:t>Regeste dauphinois</w:t>
      </w:r>
      <w:r w:rsidR="00B37B24" w:rsidRPr="00B37B24">
        <w:t>, tome VI, n°</w:t>
      </w:r>
      <w:r w:rsidR="00B37B24" w:rsidRPr="00B37B24">
        <w:rPr>
          <w:bCs/>
        </w:rPr>
        <w:t>32138</w:t>
      </w:r>
      <w:r w:rsidR="00B37B24" w:rsidRPr="00B37B24">
        <w:t>.</w:t>
      </w:r>
    </w:p>
  </w:footnote>
  <w:footnote w:id="14">
    <w:p w14:paraId="59AAD1FC" w14:textId="6302CCC1" w:rsidR="00033FC8" w:rsidRDefault="00033FC8">
      <w:pPr>
        <w:pStyle w:val="Notedebasdepage"/>
      </w:pPr>
      <w:r>
        <w:rPr>
          <w:rStyle w:val="Appelnotedebasdep"/>
        </w:rPr>
        <w:footnoteRef/>
      </w:r>
      <w:r>
        <w:t xml:space="preserve"> </w:t>
      </w:r>
      <w:r w:rsidRPr="00033FC8">
        <w:t xml:space="preserve">CHEVALIER U., </w:t>
      </w:r>
      <w:r w:rsidRPr="00033FC8">
        <w:rPr>
          <w:i/>
        </w:rPr>
        <w:t>Regeste dauphinois</w:t>
      </w:r>
      <w:r w:rsidRPr="00033FC8">
        <w:t>, tome VI, n°35770.</w:t>
      </w:r>
    </w:p>
  </w:footnote>
  <w:footnote w:id="15">
    <w:p w14:paraId="44C5351A" w14:textId="30695D1B" w:rsidR="00033FC8" w:rsidRDefault="00033FC8">
      <w:pPr>
        <w:pStyle w:val="Notedebasdepage"/>
      </w:pPr>
      <w:r>
        <w:rPr>
          <w:rStyle w:val="Appelnotedebasdep"/>
        </w:rPr>
        <w:footnoteRef/>
      </w:r>
      <w:r>
        <w:t xml:space="preserve"> </w:t>
      </w:r>
      <w:r w:rsidRPr="00033FC8">
        <w:t>AD Isère B 4454, fol 137 v-138 r .</w:t>
      </w:r>
    </w:p>
  </w:footnote>
  <w:footnote w:id="16">
    <w:p w14:paraId="7AE5AE08" w14:textId="39D3B37A" w:rsidR="00F4771B" w:rsidRDefault="00F4771B">
      <w:pPr>
        <w:pStyle w:val="Notedebasdepage"/>
      </w:pPr>
      <w:r>
        <w:rPr>
          <w:rStyle w:val="Appelnotedebasdep"/>
        </w:rPr>
        <w:footnoteRef/>
      </w:r>
      <w:r>
        <w:t xml:space="preserve"> </w:t>
      </w:r>
      <w:r w:rsidRPr="00F4771B">
        <w:t>GABAYET p. 79 (donne pour référence : ADI IV D 8</w:t>
      </w:r>
      <w:r w:rsidR="001A6B5A">
        <w:t> ??</w:t>
      </w:r>
      <w:r w:rsidRPr="00F4771B">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2910" w14:textId="77777777" w:rsidR="00392743" w:rsidRDefault="0039274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CB1E" w14:textId="77777777" w:rsidR="00392743" w:rsidRDefault="0039274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11591" w14:textId="77777777" w:rsidR="00392743" w:rsidRDefault="0039274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24"/>
    <w:rsid w:val="0001115C"/>
    <w:rsid w:val="00026B6B"/>
    <w:rsid w:val="00033FC8"/>
    <w:rsid w:val="0005320F"/>
    <w:rsid w:val="00057E0B"/>
    <w:rsid w:val="00065621"/>
    <w:rsid w:val="000661A2"/>
    <w:rsid w:val="00072417"/>
    <w:rsid w:val="00077AA1"/>
    <w:rsid w:val="000929F9"/>
    <w:rsid w:val="000A5A6D"/>
    <w:rsid w:val="000C7894"/>
    <w:rsid w:val="00133AFF"/>
    <w:rsid w:val="001402FF"/>
    <w:rsid w:val="001420A6"/>
    <w:rsid w:val="00153FCE"/>
    <w:rsid w:val="00154B5A"/>
    <w:rsid w:val="001639BC"/>
    <w:rsid w:val="00177CEC"/>
    <w:rsid w:val="00192D66"/>
    <w:rsid w:val="00193BA2"/>
    <w:rsid w:val="001A04E1"/>
    <w:rsid w:val="001A6B5A"/>
    <w:rsid w:val="001B0B2F"/>
    <w:rsid w:val="001E18AC"/>
    <w:rsid w:val="00217FD1"/>
    <w:rsid w:val="0022629D"/>
    <w:rsid w:val="0026738A"/>
    <w:rsid w:val="00283198"/>
    <w:rsid w:val="00291D2F"/>
    <w:rsid w:val="002E7F14"/>
    <w:rsid w:val="00353C79"/>
    <w:rsid w:val="00384519"/>
    <w:rsid w:val="00392743"/>
    <w:rsid w:val="003A2081"/>
    <w:rsid w:val="003B146D"/>
    <w:rsid w:val="003B63C0"/>
    <w:rsid w:val="003B7224"/>
    <w:rsid w:val="003D4FD5"/>
    <w:rsid w:val="00415602"/>
    <w:rsid w:val="004443B3"/>
    <w:rsid w:val="00467F41"/>
    <w:rsid w:val="004735FF"/>
    <w:rsid w:val="00487C05"/>
    <w:rsid w:val="004C0D41"/>
    <w:rsid w:val="004E6004"/>
    <w:rsid w:val="005015BA"/>
    <w:rsid w:val="00525321"/>
    <w:rsid w:val="00527EC0"/>
    <w:rsid w:val="005370F6"/>
    <w:rsid w:val="00540F19"/>
    <w:rsid w:val="0054229E"/>
    <w:rsid w:val="00547F51"/>
    <w:rsid w:val="00551161"/>
    <w:rsid w:val="00570A24"/>
    <w:rsid w:val="00573C47"/>
    <w:rsid w:val="00593F57"/>
    <w:rsid w:val="0059515D"/>
    <w:rsid w:val="005D10D3"/>
    <w:rsid w:val="005D6730"/>
    <w:rsid w:val="005E3E60"/>
    <w:rsid w:val="00622CC0"/>
    <w:rsid w:val="00624314"/>
    <w:rsid w:val="00626DE4"/>
    <w:rsid w:val="006310CD"/>
    <w:rsid w:val="00656DB7"/>
    <w:rsid w:val="00675644"/>
    <w:rsid w:val="006A095A"/>
    <w:rsid w:val="006A1E26"/>
    <w:rsid w:val="006A5688"/>
    <w:rsid w:val="006B47B2"/>
    <w:rsid w:val="006D43A2"/>
    <w:rsid w:val="006D499B"/>
    <w:rsid w:val="006E4F30"/>
    <w:rsid w:val="0070589F"/>
    <w:rsid w:val="00713E29"/>
    <w:rsid w:val="0071461D"/>
    <w:rsid w:val="00732F03"/>
    <w:rsid w:val="0074696D"/>
    <w:rsid w:val="007656F4"/>
    <w:rsid w:val="00793378"/>
    <w:rsid w:val="007A11E7"/>
    <w:rsid w:val="007D2D11"/>
    <w:rsid w:val="007F1F80"/>
    <w:rsid w:val="0083098E"/>
    <w:rsid w:val="00844778"/>
    <w:rsid w:val="00875198"/>
    <w:rsid w:val="0089177F"/>
    <w:rsid w:val="00897F23"/>
    <w:rsid w:val="008A0DF0"/>
    <w:rsid w:val="008B1478"/>
    <w:rsid w:val="008C4A9B"/>
    <w:rsid w:val="008C4BBD"/>
    <w:rsid w:val="00906AD5"/>
    <w:rsid w:val="0093202D"/>
    <w:rsid w:val="009333EE"/>
    <w:rsid w:val="00936488"/>
    <w:rsid w:val="00936FD5"/>
    <w:rsid w:val="00940E3B"/>
    <w:rsid w:val="00945D28"/>
    <w:rsid w:val="00962968"/>
    <w:rsid w:val="009738A4"/>
    <w:rsid w:val="00975F7A"/>
    <w:rsid w:val="009B366D"/>
    <w:rsid w:val="009C7D35"/>
    <w:rsid w:val="009E297A"/>
    <w:rsid w:val="00A01C88"/>
    <w:rsid w:val="00A07165"/>
    <w:rsid w:val="00A2641B"/>
    <w:rsid w:val="00A479C6"/>
    <w:rsid w:val="00A9161B"/>
    <w:rsid w:val="00AB3FC6"/>
    <w:rsid w:val="00B0167A"/>
    <w:rsid w:val="00B01FB2"/>
    <w:rsid w:val="00B37B24"/>
    <w:rsid w:val="00B52CD0"/>
    <w:rsid w:val="00C27731"/>
    <w:rsid w:val="00C31813"/>
    <w:rsid w:val="00C5188F"/>
    <w:rsid w:val="00CA544C"/>
    <w:rsid w:val="00CC2B7C"/>
    <w:rsid w:val="00CF4C8A"/>
    <w:rsid w:val="00D0211C"/>
    <w:rsid w:val="00D462BC"/>
    <w:rsid w:val="00D724C3"/>
    <w:rsid w:val="00DC255F"/>
    <w:rsid w:val="00DD31FD"/>
    <w:rsid w:val="00DF1598"/>
    <w:rsid w:val="00DF78D0"/>
    <w:rsid w:val="00E04290"/>
    <w:rsid w:val="00E32A23"/>
    <w:rsid w:val="00E5100D"/>
    <w:rsid w:val="00ED7CB9"/>
    <w:rsid w:val="00F2481E"/>
    <w:rsid w:val="00F4771B"/>
    <w:rsid w:val="00F509A8"/>
    <w:rsid w:val="00F50EB8"/>
    <w:rsid w:val="00F82364"/>
    <w:rsid w:val="00F9636D"/>
    <w:rsid w:val="00FD1133"/>
    <w:rsid w:val="00FD2400"/>
    <w:rsid w:val="00FF4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kern w:val="2"/>
        <w:sz w:val="24"/>
        <w:szCs w:val="32"/>
        <w:lang w:val="fr-FR" w:eastAsia="en-US" w:bidi="ar-SA"/>
        <w14:cntxtAlts/>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9E"/>
    <w:pPr>
      <w:spacing w:line="240" w:lineRule="auto"/>
    </w:pPr>
  </w:style>
  <w:style w:type="paragraph" w:styleId="Titre1">
    <w:name w:val="heading 1"/>
    <w:basedOn w:val="Normal"/>
    <w:next w:val="Normal"/>
    <w:link w:val="Titre1Car"/>
    <w:qFormat/>
    <w:rsid w:val="0054229E"/>
    <w:pPr>
      <w:keepNext/>
      <w:outlineLvl w:val="0"/>
    </w:pPr>
    <w:rPr>
      <w:rFonts w:eastAsia="Times New Roman"/>
      <w:bCs/>
      <w:caps/>
      <w:sz w:val="32"/>
    </w:rPr>
  </w:style>
  <w:style w:type="paragraph" w:styleId="Titre2">
    <w:name w:val="heading 2"/>
    <w:basedOn w:val="Normal"/>
    <w:next w:val="Normal"/>
    <w:link w:val="Titre2Car"/>
    <w:autoRedefine/>
    <w:uiPriority w:val="9"/>
    <w:unhideWhenUsed/>
    <w:qFormat/>
    <w:rsid w:val="0054229E"/>
    <w:pPr>
      <w:keepNext/>
      <w:keepLines/>
      <w:spacing w:before="200"/>
      <w:outlineLvl w:val="1"/>
    </w:pPr>
    <w:rPr>
      <w:rFonts w:eastAsiaTheme="majorEastAsia" w:cstheme="majorBidi"/>
      <w:b/>
      <w:bCs/>
      <w:color w:val="auto"/>
      <w:sz w:val="28"/>
      <w:szCs w:val="26"/>
    </w:rPr>
  </w:style>
  <w:style w:type="paragraph" w:styleId="Titre3">
    <w:name w:val="heading 3"/>
    <w:basedOn w:val="Normal"/>
    <w:next w:val="Normal"/>
    <w:link w:val="Titre3Car"/>
    <w:qFormat/>
    <w:rsid w:val="0054229E"/>
    <w:pPr>
      <w:keepNext/>
      <w:outlineLvl w:val="2"/>
    </w:pPr>
    <w:rPr>
      <w:rFonts w:eastAsia="Times New Roman"/>
      <w:b/>
      <w:bCs/>
    </w:rPr>
  </w:style>
  <w:style w:type="paragraph" w:styleId="Titre4">
    <w:name w:val="heading 4"/>
    <w:basedOn w:val="Normal"/>
    <w:next w:val="Normal"/>
    <w:link w:val="Titre4Car"/>
    <w:uiPriority w:val="9"/>
    <w:unhideWhenUsed/>
    <w:qFormat/>
    <w:rsid w:val="00547F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4229E"/>
    <w:rPr>
      <w:b/>
      <w:bCs/>
    </w:rPr>
  </w:style>
  <w:style w:type="character" w:styleId="Accentuation">
    <w:name w:val="Emphasis"/>
    <w:uiPriority w:val="20"/>
    <w:qFormat/>
    <w:rsid w:val="0054229E"/>
    <w:rPr>
      <w:i/>
      <w:iCs/>
    </w:rPr>
  </w:style>
  <w:style w:type="character" w:customStyle="1" w:styleId="Titre1Car">
    <w:name w:val="Titre 1 Car"/>
    <w:basedOn w:val="Policepardfaut"/>
    <w:link w:val="Titre1"/>
    <w:rsid w:val="0054229E"/>
    <w:rPr>
      <w:rFonts w:eastAsia="Times New Roman"/>
      <w:bCs/>
      <w:caps/>
      <w:sz w:val="32"/>
    </w:rPr>
  </w:style>
  <w:style w:type="character" w:customStyle="1" w:styleId="Titre3Car">
    <w:name w:val="Titre 3 Car"/>
    <w:basedOn w:val="Policepardfaut"/>
    <w:link w:val="Titre3"/>
    <w:rsid w:val="0054229E"/>
    <w:rPr>
      <w:rFonts w:eastAsia="Times New Roman"/>
      <w:b/>
      <w:bCs/>
    </w:rPr>
  </w:style>
  <w:style w:type="paragraph" w:styleId="Titre">
    <w:name w:val="Title"/>
    <w:basedOn w:val="Normal"/>
    <w:link w:val="TitreCar"/>
    <w:qFormat/>
    <w:rsid w:val="0054229E"/>
    <w:pPr>
      <w:jc w:val="center"/>
    </w:pPr>
    <w:rPr>
      <w:rFonts w:ascii="Book Antiqua" w:eastAsia="Times New Roman" w:hAnsi="Book Antiqua"/>
      <w:b/>
      <w:bCs/>
      <w:szCs w:val="24"/>
      <w:lang w:eastAsia="fr-FR"/>
    </w:rPr>
  </w:style>
  <w:style w:type="character" w:customStyle="1" w:styleId="TitreCar">
    <w:name w:val="Titre Car"/>
    <w:basedOn w:val="Policepardfaut"/>
    <w:link w:val="Titre"/>
    <w:rsid w:val="0054229E"/>
    <w:rPr>
      <w:rFonts w:ascii="Book Antiqua" w:eastAsia="Times New Roman" w:hAnsi="Book Antiqua"/>
      <w:b/>
      <w:bCs/>
      <w:szCs w:val="24"/>
      <w:lang w:eastAsia="fr-FR"/>
    </w:rPr>
  </w:style>
  <w:style w:type="character" w:customStyle="1" w:styleId="Titre2Car">
    <w:name w:val="Titre 2 Car"/>
    <w:basedOn w:val="Policepardfaut"/>
    <w:link w:val="Titre2"/>
    <w:uiPriority w:val="9"/>
    <w:rsid w:val="0054229E"/>
    <w:rPr>
      <w:rFonts w:eastAsiaTheme="majorEastAsia" w:cstheme="majorBidi"/>
      <w:b/>
      <w:bCs/>
      <w:color w:val="auto"/>
      <w:sz w:val="28"/>
      <w:szCs w:val="26"/>
    </w:rPr>
  </w:style>
  <w:style w:type="paragraph" w:styleId="Paragraphedeliste">
    <w:name w:val="List Paragraph"/>
    <w:basedOn w:val="Normal"/>
    <w:uiPriority w:val="34"/>
    <w:qFormat/>
    <w:rsid w:val="0054229E"/>
    <w:pPr>
      <w:ind w:left="720"/>
      <w:contextualSpacing/>
    </w:pPr>
  </w:style>
  <w:style w:type="paragraph" w:styleId="En-ttedetabledesmatires">
    <w:name w:val="TOC Heading"/>
    <w:basedOn w:val="Titre1"/>
    <w:next w:val="Normal"/>
    <w:uiPriority w:val="39"/>
    <w:semiHidden/>
    <w:unhideWhenUsed/>
    <w:qFormat/>
    <w:rsid w:val="0054229E"/>
    <w:pPr>
      <w:keepLines/>
      <w:spacing w:before="480" w:line="276" w:lineRule="auto"/>
      <w:outlineLvl w:val="9"/>
    </w:pPr>
    <w:rPr>
      <w:rFonts w:asciiTheme="majorHAnsi" w:eastAsiaTheme="majorEastAsia" w:hAnsiTheme="majorHAnsi" w:cstheme="majorBidi"/>
      <w:b/>
      <w:caps w:val="0"/>
      <w:color w:val="365F91" w:themeColor="accent1" w:themeShade="BF"/>
      <w:kern w:val="0"/>
      <w:sz w:val="28"/>
      <w:szCs w:val="28"/>
      <w:lang w:eastAsia="fr-FR"/>
      <w14:cntxtAlts w14:val="0"/>
    </w:rPr>
  </w:style>
  <w:style w:type="paragraph" w:styleId="Textedebulles">
    <w:name w:val="Balloon Text"/>
    <w:basedOn w:val="Normal"/>
    <w:link w:val="TextedebullesCar"/>
    <w:uiPriority w:val="99"/>
    <w:semiHidden/>
    <w:unhideWhenUsed/>
    <w:rsid w:val="0089177F"/>
    <w:rPr>
      <w:rFonts w:ascii="Tahoma" w:hAnsi="Tahoma" w:cs="Tahoma"/>
      <w:sz w:val="16"/>
      <w:szCs w:val="16"/>
    </w:rPr>
  </w:style>
  <w:style w:type="character" w:customStyle="1" w:styleId="TextedebullesCar">
    <w:name w:val="Texte de bulles Car"/>
    <w:basedOn w:val="Policepardfaut"/>
    <w:link w:val="Textedebulles"/>
    <w:uiPriority w:val="99"/>
    <w:semiHidden/>
    <w:rsid w:val="0089177F"/>
    <w:rPr>
      <w:rFonts w:ascii="Tahoma" w:hAnsi="Tahoma" w:cs="Tahoma"/>
      <w:sz w:val="16"/>
      <w:szCs w:val="16"/>
    </w:rPr>
  </w:style>
  <w:style w:type="paragraph" w:styleId="En-tte">
    <w:name w:val="header"/>
    <w:basedOn w:val="Normal"/>
    <w:link w:val="En-tteCar"/>
    <w:uiPriority w:val="99"/>
    <w:unhideWhenUsed/>
    <w:rsid w:val="00962968"/>
    <w:pPr>
      <w:tabs>
        <w:tab w:val="center" w:pos="4536"/>
        <w:tab w:val="right" w:pos="9072"/>
      </w:tabs>
    </w:pPr>
  </w:style>
  <w:style w:type="character" w:customStyle="1" w:styleId="En-tteCar">
    <w:name w:val="En-tête Car"/>
    <w:basedOn w:val="Policepardfaut"/>
    <w:link w:val="En-tte"/>
    <w:uiPriority w:val="99"/>
    <w:rsid w:val="00962968"/>
  </w:style>
  <w:style w:type="paragraph" w:styleId="Pieddepage">
    <w:name w:val="footer"/>
    <w:basedOn w:val="Normal"/>
    <w:link w:val="PieddepageCar"/>
    <w:uiPriority w:val="99"/>
    <w:unhideWhenUsed/>
    <w:rsid w:val="00962968"/>
    <w:pPr>
      <w:tabs>
        <w:tab w:val="center" w:pos="4536"/>
        <w:tab w:val="right" w:pos="9072"/>
      </w:tabs>
    </w:pPr>
  </w:style>
  <w:style w:type="character" w:customStyle="1" w:styleId="PieddepageCar">
    <w:name w:val="Pied de page Car"/>
    <w:basedOn w:val="Policepardfaut"/>
    <w:link w:val="Pieddepage"/>
    <w:uiPriority w:val="99"/>
    <w:rsid w:val="00962968"/>
  </w:style>
  <w:style w:type="paragraph" w:styleId="Notedebasdepage">
    <w:name w:val="footnote text"/>
    <w:basedOn w:val="Normal"/>
    <w:link w:val="NotedebasdepageCar"/>
    <w:autoRedefine/>
    <w:unhideWhenUsed/>
    <w:rsid w:val="00551161"/>
    <w:rPr>
      <w:rFonts w:asciiTheme="minorHAnsi" w:eastAsia="Times New Roman" w:hAnsiTheme="minorHAnsi"/>
      <w:color w:val="auto"/>
      <w:kern w:val="0"/>
      <w:sz w:val="16"/>
      <w:szCs w:val="20"/>
      <w:lang w:eastAsia="fr-FR"/>
      <w14:cntxtAlts w14:val="0"/>
    </w:rPr>
  </w:style>
  <w:style w:type="character" w:customStyle="1" w:styleId="NotedebasdepageCar">
    <w:name w:val="Note de bas de page Car"/>
    <w:basedOn w:val="Policepardfaut"/>
    <w:link w:val="Notedebasdepage"/>
    <w:rsid w:val="00551161"/>
    <w:rPr>
      <w:rFonts w:asciiTheme="minorHAnsi" w:eastAsia="Times New Roman" w:hAnsiTheme="minorHAnsi"/>
      <w:color w:val="auto"/>
      <w:kern w:val="0"/>
      <w:sz w:val="16"/>
      <w:szCs w:val="20"/>
      <w:lang w:eastAsia="fr-FR"/>
      <w14:cntxtAlts w14:val="0"/>
    </w:rPr>
  </w:style>
  <w:style w:type="character" w:styleId="Appelnotedebasdep">
    <w:name w:val="footnote reference"/>
    <w:basedOn w:val="Policepardfaut"/>
    <w:semiHidden/>
    <w:unhideWhenUsed/>
    <w:rsid w:val="000C7894"/>
    <w:rPr>
      <w:vertAlign w:val="superscript"/>
    </w:rPr>
  </w:style>
  <w:style w:type="character" w:customStyle="1" w:styleId="Titre4Car">
    <w:name w:val="Titre 4 Car"/>
    <w:basedOn w:val="Policepardfaut"/>
    <w:link w:val="Titre4"/>
    <w:uiPriority w:val="9"/>
    <w:rsid w:val="00547F51"/>
    <w:rPr>
      <w:rFonts w:asciiTheme="majorHAnsi" w:eastAsiaTheme="majorEastAsia" w:hAnsiTheme="majorHAnsi" w:cstheme="majorBidi"/>
      <w:b/>
      <w:bCs/>
      <w:i/>
      <w:iCs/>
      <w:color w:val="4F81BD" w:themeColor="accent1"/>
    </w:rPr>
  </w:style>
  <w:style w:type="character" w:styleId="Emphaseintense">
    <w:name w:val="Intense Emphasis"/>
    <w:basedOn w:val="Policepardfaut"/>
    <w:uiPriority w:val="21"/>
    <w:qFormat/>
    <w:rsid w:val="00547F5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kern w:val="2"/>
        <w:sz w:val="24"/>
        <w:szCs w:val="32"/>
        <w:lang w:val="fr-FR" w:eastAsia="en-US" w:bidi="ar-SA"/>
        <w14:cntxtAlts/>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9E"/>
    <w:pPr>
      <w:spacing w:line="240" w:lineRule="auto"/>
    </w:pPr>
  </w:style>
  <w:style w:type="paragraph" w:styleId="Titre1">
    <w:name w:val="heading 1"/>
    <w:basedOn w:val="Normal"/>
    <w:next w:val="Normal"/>
    <w:link w:val="Titre1Car"/>
    <w:qFormat/>
    <w:rsid w:val="0054229E"/>
    <w:pPr>
      <w:keepNext/>
      <w:outlineLvl w:val="0"/>
    </w:pPr>
    <w:rPr>
      <w:rFonts w:eastAsia="Times New Roman"/>
      <w:bCs/>
      <w:caps/>
      <w:sz w:val="32"/>
    </w:rPr>
  </w:style>
  <w:style w:type="paragraph" w:styleId="Titre2">
    <w:name w:val="heading 2"/>
    <w:basedOn w:val="Normal"/>
    <w:next w:val="Normal"/>
    <w:link w:val="Titre2Car"/>
    <w:autoRedefine/>
    <w:uiPriority w:val="9"/>
    <w:unhideWhenUsed/>
    <w:qFormat/>
    <w:rsid w:val="0054229E"/>
    <w:pPr>
      <w:keepNext/>
      <w:keepLines/>
      <w:spacing w:before="200"/>
      <w:outlineLvl w:val="1"/>
    </w:pPr>
    <w:rPr>
      <w:rFonts w:eastAsiaTheme="majorEastAsia" w:cstheme="majorBidi"/>
      <w:b/>
      <w:bCs/>
      <w:color w:val="auto"/>
      <w:sz w:val="28"/>
      <w:szCs w:val="26"/>
    </w:rPr>
  </w:style>
  <w:style w:type="paragraph" w:styleId="Titre3">
    <w:name w:val="heading 3"/>
    <w:basedOn w:val="Normal"/>
    <w:next w:val="Normal"/>
    <w:link w:val="Titre3Car"/>
    <w:qFormat/>
    <w:rsid w:val="0054229E"/>
    <w:pPr>
      <w:keepNext/>
      <w:outlineLvl w:val="2"/>
    </w:pPr>
    <w:rPr>
      <w:rFonts w:eastAsia="Times New Roman"/>
      <w:b/>
      <w:bCs/>
    </w:rPr>
  </w:style>
  <w:style w:type="paragraph" w:styleId="Titre4">
    <w:name w:val="heading 4"/>
    <w:basedOn w:val="Normal"/>
    <w:next w:val="Normal"/>
    <w:link w:val="Titre4Car"/>
    <w:uiPriority w:val="9"/>
    <w:unhideWhenUsed/>
    <w:qFormat/>
    <w:rsid w:val="00547F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4229E"/>
    <w:rPr>
      <w:b/>
      <w:bCs/>
    </w:rPr>
  </w:style>
  <w:style w:type="character" w:styleId="Accentuation">
    <w:name w:val="Emphasis"/>
    <w:uiPriority w:val="20"/>
    <w:qFormat/>
    <w:rsid w:val="0054229E"/>
    <w:rPr>
      <w:i/>
      <w:iCs/>
    </w:rPr>
  </w:style>
  <w:style w:type="character" w:customStyle="1" w:styleId="Titre1Car">
    <w:name w:val="Titre 1 Car"/>
    <w:basedOn w:val="Policepardfaut"/>
    <w:link w:val="Titre1"/>
    <w:rsid w:val="0054229E"/>
    <w:rPr>
      <w:rFonts w:eastAsia="Times New Roman"/>
      <w:bCs/>
      <w:caps/>
      <w:sz w:val="32"/>
    </w:rPr>
  </w:style>
  <w:style w:type="character" w:customStyle="1" w:styleId="Titre3Car">
    <w:name w:val="Titre 3 Car"/>
    <w:basedOn w:val="Policepardfaut"/>
    <w:link w:val="Titre3"/>
    <w:rsid w:val="0054229E"/>
    <w:rPr>
      <w:rFonts w:eastAsia="Times New Roman"/>
      <w:b/>
      <w:bCs/>
    </w:rPr>
  </w:style>
  <w:style w:type="paragraph" w:styleId="Titre">
    <w:name w:val="Title"/>
    <w:basedOn w:val="Normal"/>
    <w:link w:val="TitreCar"/>
    <w:qFormat/>
    <w:rsid w:val="0054229E"/>
    <w:pPr>
      <w:jc w:val="center"/>
    </w:pPr>
    <w:rPr>
      <w:rFonts w:ascii="Book Antiqua" w:eastAsia="Times New Roman" w:hAnsi="Book Antiqua"/>
      <w:b/>
      <w:bCs/>
      <w:szCs w:val="24"/>
      <w:lang w:eastAsia="fr-FR"/>
    </w:rPr>
  </w:style>
  <w:style w:type="character" w:customStyle="1" w:styleId="TitreCar">
    <w:name w:val="Titre Car"/>
    <w:basedOn w:val="Policepardfaut"/>
    <w:link w:val="Titre"/>
    <w:rsid w:val="0054229E"/>
    <w:rPr>
      <w:rFonts w:ascii="Book Antiqua" w:eastAsia="Times New Roman" w:hAnsi="Book Antiqua"/>
      <w:b/>
      <w:bCs/>
      <w:szCs w:val="24"/>
      <w:lang w:eastAsia="fr-FR"/>
    </w:rPr>
  </w:style>
  <w:style w:type="character" w:customStyle="1" w:styleId="Titre2Car">
    <w:name w:val="Titre 2 Car"/>
    <w:basedOn w:val="Policepardfaut"/>
    <w:link w:val="Titre2"/>
    <w:uiPriority w:val="9"/>
    <w:rsid w:val="0054229E"/>
    <w:rPr>
      <w:rFonts w:eastAsiaTheme="majorEastAsia" w:cstheme="majorBidi"/>
      <w:b/>
      <w:bCs/>
      <w:color w:val="auto"/>
      <w:sz w:val="28"/>
      <w:szCs w:val="26"/>
    </w:rPr>
  </w:style>
  <w:style w:type="paragraph" w:styleId="Paragraphedeliste">
    <w:name w:val="List Paragraph"/>
    <w:basedOn w:val="Normal"/>
    <w:uiPriority w:val="34"/>
    <w:qFormat/>
    <w:rsid w:val="0054229E"/>
    <w:pPr>
      <w:ind w:left="720"/>
      <w:contextualSpacing/>
    </w:pPr>
  </w:style>
  <w:style w:type="paragraph" w:styleId="En-ttedetabledesmatires">
    <w:name w:val="TOC Heading"/>
    <w:basedOn w:val="Titre1"/>
    <w:next w:val="Normal"/>
    <w:uiPriority w:val="39"/>
    <w:semiHidden/>
    <w:unhideWhenUsed/>
    <w:qFormat/>
    <w:rsid w:val="0054229E"/>
    <w:pPr>
      <w:keepLines/>
      <w:spacing w:before="480" w:line="276" w:lineRule="auto"/>
      <w:outlineLvl w:val="9"/>
    </w:pPr>
    <w:rPr>
      <w:rFonts w:asciiTheme="majorHAnsi" w:eastAsiaTheme="majorEastAsia" w:hAnsiTheme="majorHAnsi" w:cstheme="majorBidi"/>
      <w:b/>
      <w:caps w:val="0"/>
      <w:color w:val="365F91" w:themeColor="accent1" w:themeShade="BF"/>
      <w:kern w:val="0"/>
      <w:sz w:val="28"/>
      <w:szCs w:val="28"/>
      <w:lang w:eastAsia="fr-FR"/>
      <w14:cntxtAlts w14:val="0"/>
    </w:rPr>
  </w:style>
  <w:style w:type="paragraph" w:styleId="Textedebulles">
    <w:name w:val="Balloon Text"/>
    <w:basedOn w:val="Normal"/>
    <w:link w:val="TextedebullesCar"/>
    <w:uiPriority w:val="99"/>
    <w:semiHidden/>
    <w:unhideWhenUsed/>
    <w:rsid w:val="0089177F"/>
    <w:rPr>
      <w:rFonts w:ascii="Tahoma" w:hAnsi="Tahoma" w:cs="Tahoma"/>
      <w:sz w:val="16"/>
      <w:szCs w:val="16"/>
    </w:rPr>
  </w:style>
  <w:style w:type="character" w:customStyle="1" w:styleId="TextedebullesCar">
    <w:name w:val="Texte de bulles Car"/>
    <w:basedOn w:val="Policepardfaut"/>
    <w:link w:val="Textedebulles"/>
    <w:uiPriority w:val="99"/>
    <w:semiHidden/>
    <w:rsid w:val="0089177F"/>
    <w:rPr>
      <w:rFonts w:ascii="Tahoma" w:hAnsi="Tahoma" w:cs="Tahoma"/>
      <w:sz w:val="16"/>
      <w:szCs w:val="16"/>
    </w:rPr>
  </w:style>
  <w:style w:type="paragraph" w:styleId="En-tte">
    <w:name w:val="header"/>
    <w:basedOn w:val="Normal"/>
    <w:link w:val="En-tteCar"/>
    <w:uiPriority w:val="99"/>
    <w:unhideWhenUsed/>
    <w:rsid w:val="00962968"/>
    <w:pPr>
      <w:tabs>
        <w:tab w:val="center" w:pos="4536"/>
        <w:tab w:val="right" w:pos="9072"/>
      </w:tabs>
    </w:pPr>
  </w:style>
  <w:style w:type="character" w:customStyle="1" w:styleId="En-tteCar">
    <w:name w:val="En-tête Car"/>
    <w:basedOn w:val="Policepardfaut"/>
    <w:link w:val="En-tte"/>
    <w:uiPriority w:val="99"/>
    <w:rsid w:val="00962968"/>
  </w:style>
  <w:style w:type="paragraph" w:styleId="Pieddepage">
    <w:name w:val="footer"/>
    <w:basedOn w:val="Normal"/>
    <w:link w:val="PieddepageCar"/>
    <w:uiPriority w:val="99"/>
    <w:unhideWhenUsed/>
    <w:rsid w:val="00962968"/>
    <w:pPr>
      <w:tabs>
        <w:tab w:val="center" w:pos="4536"/>
        <w:tab w:val="right" w:pos="9072"/>
      </w:tabs>
    </w:pPr>
  </w:style>
  <w:style w:type="character" w:customStyle="1" w:styleId="PieddepageCar">
    <w:name w:val="Pied de page Car"/>
    <w:basedOn w:val="Policepardfaut"/>
    <w:link w:val="Pieddepage"/>
    <w:uiPriority w:val="99"/>
    <w:rsid w:val="00962968"/>
  </w:style>
  <w:style w:type="paragraph" w:styleId="Notedebasdepage">
    <w:name w:val="footnote text"/>
    <w:basedOn w:val="Normal"/>
    <w:link w:val="NotedebasdepageCar"/>
    <w:autoRedefine/>
    <w:unhideWhenUsed/>
    <w:rsid w:val="00551161"/>
    <w:rPr>
      <w:rFonts w:asciiTheme="minorHAnsi" w:eastAsia="Times New Roman" w:hAnsiTheme="minorHAnsi"/>
      <w:color w:val="auto"/>
      <w:kern w:val="0"/>
      <w:sz w:val="16"/>
      <w:szCs w:val="20"/>
      <w:lang w:eastAsia="fr-FR"/>
      <w14:cntxtAlts w14:val="0"/>
    </w:rPr>
  </w:style>
  <w:style w:type="character" w:customStyle="1" w:styleId="NotedebasdepageCar">
    <w:name w:val="Note de bas de page Car"/>
    <w:basedOn w:val="Policepardfaut"/>
    <w:link w:val="Notedebasdepage"/>
    <w:rsid w:val="00551161"/>
    <w:rPr>
      <w:rFonts w:asciiTheme="minorHAnsi" w:eastAsia="Times New Roman" w:hAnsiTheme="minorHAnsi"/>
      <w:color w:val="auto"/>
      <w:kern w:val="0"/>
      <w:sz w:val="16"/>
      <w:szCs w:val="20"/>
      <w:lang w:eastAsia="fr-FR"/>
      <w14:cntxtAlts w14:val="0"/>
    </w:rPr>
  </w:style>
  <w:style w:type="character" w:styleId="Appelnotedebasdep">
    <w:name w:val="footnote reference"/>
    <w:basedOn w:val="Policepardfaut"/>
    <w:semiHidden/>
    <w:unhideWhenUsed/>
    <w:rsid w:val="000C7894"/>
    <w:rPr>
      <w:vertAlign w:val="superscript"/>
    </w:rPr>
  </w:style>
  <w:style w:type="character" w:customStyle="1" w:styleId="Titre4Car">
    <w:name w:val="Titre 4 Car"/>
    <w:basedOn w:val="Policepardfaut"/>
    <w:link w:val="Titre4"/>
    <w:uiPriority w:val="9"/>
    <w:rsid w:val="00547F51"/>
    <w:rPr>
      <w:rFonts w:asciiTheme="majorHAnsi" w:eastAsiaTheme="majorEastAsia" w:hAnsiTheme="majorHAnsi" w:cstheme="majorBidi"/>
      <w:b/>
      <w:bCs/>
      <w:i/>
      <w:iCs/>
      <w:color w:val="4F81BD" w:themeColor="accent1"/>
    </w:rPr>
  </w:style>
  <w:style w:type="character" w:styleId="Emphaseintense">
    <w:name w:val="Intense Emphasis"/>
    <w:basedOn w:val="Policepardfaut"/>
    <w:uiPriority w:val="21"/>
    <w:qFormat/>
    <w:rsid w:val="00547F5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458">
      <w:bodyDiv w:val="1"/>
      <w:marLeft w:val="0"/>
      <w:marRight w:val="0"/>
      <w:marTop w:val="0"/>
      <w:marBottom w:val="0"/>
      <w:divBdr>
        <w:top w:val="none" w:sz="0" w:space="0" w:color="auto"/>
        <w:left w:val="none" w:sz="0" w:space="0" w:color="auto"/>
        <w:bottom w:val="none" w:sz="0" w:space="0" w:color="auto"/>
        <w:right w:val="none" w:sz="0" w:space="0" w:color="auto"/>
      </w:divBdr>
    </w:div>
    <w:div w:id="174997001">
      <w:bodyDiv w:val="1"/>
      <w:marLeft w:val="0"/>
      <w:marRight w:val="0"/>
      <w:marTop w:val="0"/>
      <w:marBottom w:val="0"/>
      <w:divBdr>
        <w:top w:val="none" w:sz="0" w:space="0" w:color="auto"/>
        <w:left w:val="none" w:sz="0" w:space="0" w:color="auto"/>
        <w:bottom w:val="none" w:sz="0" w:space="0" w:color="auto"/>
        <w:right w:val="none" w:sz="0" w:space="0" w:color="auto"/>
      </w:divBdr>
    </w:div>
    <w:div w:id="2828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9DCC-5902-494C-913B-B3899F40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3603</Words>
  <Characters>19819</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Clavier Annick</dc:creator>
  <cp:lastModifiedBy>Facq Julie</cp:lastModifiedBy>
  <cp:revision>2</cp:revision>
  <dcterms:created xsi:type="dcterms:W3CDTF">2021-03-30T14:18:00Z</dcterms:created>
  <dcterms:modified xsi:type="dcterms:W3CDTF">2021-03-30T14:18:00Z</dcterms:modified>
</cp:coreProperties>
</file>